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2B3CD" w14:textId="78DC192A" w:rsidR="003F3EBB" w:rsidRPr="00D841C2" w:rsidRDefault="00D841C2">
      <w:pPr>
        <w:rPr>
          <w:rFonts w:ascii="Garamond" w:hAnsi="Garamond"/>
          <w:b/>
          <w:bCs/>
          <w:sz w:val="28"/>
          <w:szCs w:val="28"/>
        </w:rPr>
      </w:pPr>
      <w:r>
        <w:tab/>
      </w:r>
      <w:r>
        <w:tab/>
      </w:r>
      <w:r>
        <w:tab/>
      </w:r>
      <w:r>
        <w:tab/>
      </w:r>
      <w:r>
        <w:tab/>
      </w:r>
      <w:r w:rsidRPr="00D841C2">
        <w:rPr>
          <w:rFonts w:ascii="Garamond" w:hAnsi="Garamond"/>
          <w:b/>
          <w:bCs/>
          <w:sz w:val="28"/>
          <w:szCs w:val="28"/>
        </w:rPr>
        <w:t>Carol Wilder</w:t>
      </w:r>
    </w:p>
    <w:p w14:paraId="2EBE5094" w14:textId="68E5FF8A" w:rsidR="00D841C2" w:rsidRPr="00555DD2" w:rsidRDefault="00D841C2">
      <w:pPr>
        <w:rPr>
          <w:rFonts w:ascii="Garamond" w:hAnsi="Garamond"/>
          <w:b/>
          <w:bCs/>
          <w:i/>
          <w:iCs/>
          <w:sz w:val="28"/>
          <w:szCs w:val="28"/>
        </w:rPr>
      </w:pPr>
      <w:r w:rsidRPr="00D841C2">
        <w:rPr>
          <w:rFonts w:ascii="Garamond" w:hAnsi="Garamond"/>
          <w:b/>
          <w:bCs/>
          <w:sz w:val="28"/>
          <w:szCs w:val="28"/>
        </w:rPr>
        <w:tab/>
      </w:r>
      <w:r w:rsidRPr="00D841C2">
        <w:rPr>
          <w:rFonts w:ascii="Garamond" w:hAnsi="Garamond"/>
          <w:b/>
          <w:bCs/>
          <w:sz w:val="28"/>
          <w:szCs w:val="28"/>
        </w:rPr>
        <w:tab/>
      </w:r>
      <w:r w:rsidRPr="00D841C2">
        <w:rPr>
          <w:rFonts w:ascii="Garamond" w:hAnsi="Garamond"/>
          <w:b/>
          <w:bCs/>
          <w:sz w:val="28"/>
          <w:szCs w:val="28"/>
        </w:rPr>
        <w:tab/>
      </w:r>
      <w:r w:rsidRPr="00D841C2">
        <w:rPr>
          <w:rFonts w:ascii="Garamond" w:hAnsi="Garamond"/>
          <w:b/>
          <w:bCs/>
          <w:sz w:val="28"/>
          <w:szCs w:val="28"/>
        </w:rPr>
        <w:tab/>
      </w:r>
      <w:r w:rsidRPr="00D841C2">
        <w:rPr>
          <w:rFonts w:ascii="Garamond" w:hAnsi="Garamond"/>
          <w:b/>
          <w:bCs/>
          <w:sz w:val="28"/>
          <w:szCs w:val="28"/>
        </w:rPr>
        <w:tab/>
        <w:t xml:space="preserve">   </w:t>
      </w:r>
      <w:r w:rsidRPr="00555DD2">
        <w:rPr>
          <w:rFonts w:ascii="Garamond" w:hAnsi="Garamond"/>
          <w:b/>
          <w:bCs/>
          <w:i/>
          <w:iCs/>
          <w:sz w:val="28"/>
          <w:szCs w:val="28"/>
        </w:rPr>
        <w:t>Brief CV</w:t>
      </w:r>
    </w:p>
    <w:p w14:paraId="6CCB1CF0" w14:textId="5A8945CB" w:rsidR="00D841C2" w:rsidRDefault="00D841C2">
      <w:pPr>
        <w:rPr>
          <w:rFonts w:ascii="Garamond" w:hAnsi="Garamond"/>
          <w:b/>
          <w:bCs/>
          <w:sz w:val="28"/>
          <w:szCs w:val="28"/>
        </w:rPr>
      </w:pPr>
      <w:r w:rsidRPr="00D841C2">
        <w:rPr>
          <w:rFonts w:ascii="Garamond" w:hAnsi="Garamond"/>
          <w:b/>
          <w:bCs/>
          <w:sz w:val="28"/>
          <w:szCs w:val="28"/>
        </w:rPr>
        <w:tab/>
      </w:r>
      <w:r w:rsidRPr="00D841C2">
        <w:rPr>
          <w:rFonts w:ascii="Garamond" w:hAnsi="Garamond"/>
          <w:b/>
          <w:bCs/>
          <w:sz w:val="28"/>
          <w:szCs w:val="28"/>
        </w:rPr>
        <w:tab/>
      </w:r>
      <w:r w:rsidRPr="00D841C2">
        <w:rPr>
          <w:rFonts w:ascii="Garamond" w:hAnsi="Garamond"/>
          <w:b/>
          <w:bCs/>
          <w:sz w:val="28"/>
          <w:szCs w:val="28"/>
        </w:rPr>
        <w:tab/>
      </w:r>
      <w:r w:rsidRPr="00D841C2">
        <w:rPr>
          <w:rFonts w:ascii="Garamond" w:hAnsi="Garamond"/>
          <w:b/>
          <w:bCs/>
          <w:sz w:val="28"/>
          <w:szCs w:val="28"/>
        </w:rPr>
        <w:tab/>
      </w:r>
      <w:r w:rsidRPr="00D841C2">
        <w:rPr>
          <w:rFonts w:ascii="Garamond" w:hAnsi="Garamond"/>
          <w:b/>
          <w:bCs/>
          <w:sz w:val="28"/>
          <w:szCs w:val="28"/>
        </w:rPr>
        <w:tab/>
        <w:t>January 2023</w:t>
      </w:r>
    </w:p>
    <w:p w14:paraId="5F4775D4" w14:textId="5380343C" w:rsidR="00D841C2" w:rsidRDefault="00D841C2">
      <w:pPr>
        <w:rPr>
          <w:rFonts w:ascii="Garamond" w:hAnsi="Garamond"/>
          <w:b/>
          <w:bCs/>
          <w:sz w:val="28"/>
          <w:szCs w:val="28"/>
        </w:rPr>
      </w:pPr>
    </w:p>
    <w:p w14:paraId="7860C30D" w14:textId="3B469A6D" w:rsidR="00D841C2" w:rsidRDefault="00D841C2">
      <w:pPr>
        <w:rPr>
          <w:rFonts w:ascii="Garamond" w:hAnsi="Garamond"/>
          <w:b/>
          <w:bCs/>
          <w:sz w:val="28"/>
          <w:szCs w:val="28"/>
        </w:rPr>
      </w:pPr>
      <w:r>
        <w:rPr>
          <w:rFonts w:ascii="Garamond" w:hAnsi="Garamond"/>
          <w:b/>
          <w:bCs/>
          <w:sz w:val="28"/>
          <w:szCs w:val="28"/>
        </w:rPr>
        <w:t>Email:</w:t>
      </w:r>
      <w:r>
        <w:rPr>
          <w:rFonts w:ascii="Garamond" w:hAnsi="Garamond"/>
          <w:b/>
          <w:bCs/>
          <w:sz w:val="28"/>
          <w:szCs w:val="28"/>
        </w:rPr>
        <w:tab/>
      </w:r>
      <w:hyperlink r:id="rId6" w:history="1">
        <w:r w:rsidR="00555DD2" w:rsidRPr="00415536">
          <w:rPr>
            <w:rStyle w:val="Hyperlink"/>
            <w:rFonts w:ascii="Garamond" w:hAnsi="Garamond"/>
            <w:b/>
            <w:bCs/>
            <w:sz w:val="28"/>
            <w:szCs w:val="28"/>
          </w:rPr>
          <w:t>wilderc@newschool.edu</w:t>
        </w:r>
      </w:hyperlink>
    </w:p>
    <w:p w14:paraId="457EB143" w14:textId="5EB9F753" w:rsidR="00D841C2" w:rsidRDefault="00D841C2">
      <w:pPr>
        <w:rPr>
          <w:rFonts w:ascii="Garamond" w:hAnsi="Garamond"/>
          <w:b/>
          <w:bCs/>
          <w:sz w:val="28"/>
          <w:szCs w:val="28"/>
        </w:rPr>
      </w:pPr>
      <w:r>
        <w:rPr>
          <w:rFonts w:ascii="Garamond" w:hAnsi="Garamond"/>
          <w:b/>
          <w:bCs/>
          <w:sz w:val="28"/>
          <w:szCs w:val="28"/>
        </w:rPr>
        <w:t>Cell:</w:t>
      </w:r>
      <w:r>
        <w:rPr>
          <w:rFonts w:ascii="Garamond" w:hAnsi="Garamond"/>
          <w:b/>
          <w:bCs/>
          <w:sz w:val="28"/>
          <w:szCs w:val="28"/>
        </w:rPr>
        <w:tab/>
      </w:r>
      <w:r>
        <w:rPr>
          <w:rFonts w:ascii="Garamond" w:hAnsi="Garamond"/>
          <w:b/>
          <w:bCs/>
          <w:sz w:val="28"/>
          <w:szCs w:val="28"/>
        </w:rPr>
        <w:tab/>
        <w:t>1.646.465.3710</w:t>
      </w:r>
    </w:p>
    <w:p w14:paraId="1F520C1D" w14:textId="29A769A9" w:rsidR="00D841C2" w:rsidRDefault="00D841C2">
      <w:pPr>
        <w:pBdr>
          <w:bottom w:val="single" w:sz="12" w:space="1" w:color="auto"/>
        </w:pBdr>
        <w:rPr>
          <w:rFonts w:ascii="Garamond" w:hAnsi="Garamond"/>
          <w:b/>
          <w:bCs/>
          <w:sz w:val="28"/>
          <w:szCs w:val="28"/>
        </w:rPr>
      </w:pPr>
    </w:p>
    <w:p w14:paraId="44035E35" w14:textId="5041EE52" w:rsidR="00D841C2" w:rsidRDefault="00D841C2">
      <w:pPr>
        <w:rPr>
          <w:rFonts w:ascii="Garamond" w:hAnsi="Garamond"/>
          <w:b/>
          <w:bCs/>
          <w:sz w:val="28"/>
          <w:szCs w:val="28"/>
        </w:rPr>
      </w:pPr>
    </w:p>
    <w:p w14:paraId="0C609C2E" w14:textId="10F9CCE1" w:rsidR="00D841C2" w:rsidRDefault="00D841C2">
      <w:pPr>
        <w:rPr>
          <w:rFonts w:ascii="Garamond" w:hAnsi="Garamond"/>
          <w:i/>
          <w:iCs/>
          <w:sz w:val="28"/>
          <w:szCs w:val="28"/>
        </w:rPr>
      </w:pPr>
      <w:r w:rsidRPr="00D841C2">
        <w:rPr>
          <w:rFonts w:ascii="Garamond" w:hAnsi="Garamond"/>
          <w:i/>
          <w:iCs/>
          <w:sz w:val="28"/>
          <w:szCs w:val="28"/>
        </w:rPr>
        <w:t>Emeritus Professor &amp; Dean Media Studies &amp; Film, The New School</w:t>
      </w:r>
      <w:r w:rsidR="009D78BA">
        <w:rPr>
          <w:rFonts w:ascii="Garamond" w:hAnsi="Garamond"/>
          <w:i/>
          <w:iCs/>
          <w:sz w:val="28"/>
          <w:szCs w:val="28"/>
        </w:rPr>
        <w:t xml:space="preserve"> for Social Research</w:t>
      </w:r>
      <w:r w:rsidRPr="00D841C2">
        <w:rPr>
          <w:rFonts w:ascii="Garamond" w:hAnsi="Garamond"/>
          <w:i/>
          <w:iCs/>
          <w:sz w:val="28"/>
          <w:szCs w:val="28"/>
        </w:rPr>
        <w:t>,</w:t>
      </w:r>
      <w:r w:rsidR="009D78BA">
        <w:rPr>
          <w:rFonts w:ascii="Garamond" w:hAnsi="Garamond"/>
          <w:i/>
          <w:iCs/>
          <w:sz w:val="28"/>
          <w:szCs w:val="28"/>
        </w:rPr>
        <w:t xml:space="preserve"> </w:t>
      </w:r>
      <w:r w:rsidRPr="00D841C2">
        <w:rPr>
          <w:rFonts w:ascii="Garamond" w:hAnsi="Garamond"/>
          <w:i/>
          <w:iCs/>
          <w:sz w:val="28"/>
          <w:szCs w:val="28"/>
        </w:rPr>
        <w:t>202</w:t>
      </w:r>
      <w:r>
        <w:rPr>
          <w:rFonts w:ascii="Garamond" w:hAnsi="Garamond"/>
          <w:i/>
          <w:iCs/>
          <w:sz w:val="28"/>
          <w:szCs w:val="28"/>
        </w:rPr>
        <w:t>0+</w:t>
      </w:r>
    </w:p>
    <w:p w14:paraId="6BBECFBF" w14:textId="4D12C78F" w:rsidR="00D841C2" w:rsidRDefault="00D841C2">
      <w:pPr>
        <w:rPr>
          <w:rFonts w:ascii="Garamond" w:hAnsi="Garamond"/>
          <w:i/>
          <w:iCs/>
          <w:sz w:val="28"/>
          <w:szCs w:val="28"/>
        </w:rPr>
      </w:pPr>
      <w:r>
        <w:rPr>
          <w:rFonts w:ascii="Garamond" w:hAnsi="Garamond"/>
          <w:i/>
          <w:iCs/>
          <w:sz w:val="28"/>
          <w:szCs w:val="28"/>
        </w:rPr>
        <w:t>Emeritus Professor Communication Studies San Francisco State University, 1995+</w:t>
      </w:r>
    </w:p>
    <w:p w14:paraId="647E88AC" w14:textId="654E2984" w:rsidR="00D841C2" w:rsidRDefault="00D841C2">
      <w:pPr>
        <w:rPr>
          <w:rFonts w:ascii="Garamond" w:hAnsi="Garamond"/>
          <w:i/>
          <w:iCs/>
          <w:sz w:val="28"/>
          <w:szCs w:val="28"/>
        </w:rPr>
      </w:pPr>
    </w:p>
    <w:p w14:paraId="029B9089" w14:textId="1E9F14DA" w:rsidR="00D841C2" w:rsidRDefault="00D841C2">
      <w:pPr>
        <w:rPr>
          <w:rFonts w:ascii="Garamond" w:hAnsi="Garamond"/>
          <w:b/>
          <w:bCs/>
          <w:sz w:val="28"/>
          <w:szCs w:val="28"/>
        </w:rPr>
      </w:pPr>
      <w:r w:rsidRPr="00D841C2">
        <w:rPr>
          <w:rFonts w:ascii="Garamond" w:hAnsi="Garamond"/>
          <w:b/>
          <w:bCs/>
          <w:sz w:val="28"/>
          <w:szCs w:val="28"/>
        </w:rPr>
        <w:t>Education</w:t>
      </w:r>
    </w:p>
    <w:p w14:paraId="57EFAD16" w14:textId="77777777" w:rsidR="00555DD2" w:rsidRDefault="00555DD2">
      <w:pPr>
        <w:rPr>
          <w:rFonts w:ascii="Garamond" w:hAnsi="Garamond"/>
          <w:b/>
          <w:bCs/>
          <w:sz w:val="28"/>
          <w:szCs w:val="28"/>
        </w:rPr>
      </w:pPr>
    </w:p>
    <w:p w14:paraId="760151C6" w14:textId="391D1734" w:rsidR="00D841C2" w:rsidRPr="00D841C2" w:rsidRDefault="00D841C2">
      <w:pPr>
        <w:rPr>
          <w:rFonts w:ascii="Garamond" w:hAnsi="Garamond"/>
          <w:sz w:val="28"/>
          <w:szCs w:val="28"/>
        </w:rPr>
      </w:pPr>
      <w:r>
        <w:rPr>
          <w:rFonts w:ascii="Garamond" w:hAnsi="Garamond"/>
          <w:b/>
          <w:bCs/>
          <w:sz w:val="28"/>
          <w:szCs w:val="28"/>
        </w:rPr>
        <w:tab/>
      </w:r>
      <w:r w:rsidRPr="00D841C2">
        <w:rPr>
          <w:rFonts w:ascii="Garamond" w:hAnsi="Garamond"/>
          <w:sz w:val="28"/>
          <w:szCs w:val="28"/>
        </w:rPr>
        <w:t xml:space="preserve">Ph.D. Rhetoric &amp; Communication </w:t>
      </w:r>
    </w:p>
    <w:p w14:paraId="676317FC" w14:textId="33374351" w:rsidR="00D841C2" w:rsidRPr="00D841C2" w:rsidRDefault="00D841C2">
      <w:pPr>
        <w:rPr>
          <w:rFonts w:ascii="Garamond" w:hAnsi="Garamond"/>
          <w:sz w:val="28"/>
          <w:szCs w:val="28"/>
        </w:rPr>
      </w:pPr>
      <w:r w:rsidRPr="00D841C2">
        <w:rPr>
          <w:rFonts w:ascii="Garamond" w:hAnsi="Garamond"/>
          <w:sz w:val="28"/>
          <w:szCs w:val="28"/>
        </w:rPr>
        <w:tab/>
      </w:r>
      <w:r w:rsidRPr="00D841C2">
        <w:rPr>
          <w:rFonts w:ascii="Garamond" w:hAnsi="Garamond"/>
          <w:sz w:val="28"/>
          <w:szCs w:val="28"/>
        </w:rPr>
        <w:tab/>
        <w:t>Kent State University</w:t>
      </w:r>
      <w:r>
        <w:rPr>
          <w:rFonts w:ascii="Garamond" w:hAnsi="Garamond"/>
          <w:sz w:val="28"/>
          <w:szCs w:val="28"/>
        </w:rPr>
        <w:t xml:space="preserve"> (1974)</w:t>
      </w:r>
    </w:p>
    <w:p w14:paraId="11E84CC5" w14:textId="7B4E7431" w:rsidR="00D841C2" w:rsidRPr="00D841C2" w:rsidRDefault="00D841C2">
      <w:pPr>
        <w:rPr>
          <w:rFonts w:ascii="Garamond" w:hAnsi="Garamond"/>
          <w:sz w:val="28"/>
          <w:szCs w:val="28"/>
        </w:rPr>
      </w:pPr>
      <w:r w:rsidRPr="00D841C2">
        <w:rPr>
          <w:rFonts w:ascii="Garamond" w:hAnsi="Garamond"/>
          <w:sz w:val="28"/>
          <w:szCs w:val="28"/>
        </w:rPr>
        <w:tab/>
      </w:r>
      <w:r w:rsidRPr="00D841C2">
        <w:rPr>
          <w:rFonts w:ascii="Garamond" w:hAnsi="Garamond"/>
          <w:sz w:val="28"/>
          <w:szCs w:val="28"/>
        </w:rPr>
        <w:tab/>
        <w:t xml:space="preserve">Dissertation: </w:t>
      </w:r>
      <w:r w:rsidRPr="00555DD2">
        <w:rPr>
          <w:rFonts w:ascii="Garamond" w:hAnsi="Garamond"/>
          <w:i/>
          <w:iCs/>
          <w:sz w:val="28"/>
          <w:szCs w:val="28"/>
        </w:rPr>
        <w:t>The Rhetoric of Social Movements</w:t>
      </w:r>
    </w:p>
    <w:p w14:paraId="5C2AE869" w14:textId="77777777" w:rsidR="00D841C2" w:rsidRDefault="00D841C2">
      <w:pPr>
        <w:rPr>
          <w:rFonts w:ascii="Garamond" w:hAnsi="Garamond"/>
          <w:sz w:val="28"/>
          <w:szCs w:val="28"/>
        </w:rPr>
      </w:pPr>
      <w:r>
        <w:rPr>
          <w:rFonts w:ascii="Garamond" w:hAnsi="Garamond"/>
          <w:i/>
          <w:iCs/>
          <w:sz w:val="28"/>
          <w:szCs w:val="28"/>
        </w:rPr>
        <w:tab/>
      </w:r>
      <w:r w:rsidRPr="00D841C2">
        <w:rPr>
          <w:rFonts w:ascii="Garamond" w:hAnsi="Garamond"/>
          <w:sz w:val="28"/>
          <w:szCs w:val="28"/>
        </w:rPr>
        <w:t>M.A. Speech and Theatre</w:t>
      </w:r>
    </w:p>
    <w:p w14:paraId="31F59D13" w14:textId="7522DEA8" w:rsidR="00D841C2" w:rsidRDefault="00D841C2" w:rsidP="00D841C2">
      <w:pPr>
        <w:ind w:left="720" w:firstLine="720"/>
        <w:rPr>
          <w:rFonts w:ascii="Garamond" w:hAnsi="Garamond"/>
          <w:sz w:val="28"/>
          <w:szCs w:val="28"/>
        </w:rPr>
      </w:pPr>
      <w:r w:rsidRPr="00D841C2">
        <w:rPr>
          <w:rFonts w:ascii="Garamond" w:hAnsi="Garamond"/>
          <w:sz w:val="28"/>
          <w:szCs w:val="28"/>
        </w:rPr>
        <w:t>Miami University (1966)</w:t>
      </w:r>
    </w:p>
    <w:p w14:paraId="41AE2338" w14:textId="6A1E3FA8" w:rsidR="00D841C2" w:rsidRDefault="00D841C2" w:rsidP="00D841C2">
      <w:pPr>
        <w:rPr>
          <w:rFonts w:ascii="Garamond" w:hAnsi="Garamond"/>
          <w:sz w:val="28"/>
          <w:szCs w:val="28"/>
        </w:rPr>
      </w:pPr>
      <w:r>
        <w:rPr>
          <w:rFonts w:ascii="Garamond" w:hAnsi="Garamond"/>
          <w:sz w:val="28"/>
          <w:szCs w:val="28"/>
        </w:rPr>
        <w:tab/>
        <w:t>B.S. English</w:t>
      </w:r>
    </w:p>
    <w:p w14:paraId="257D09F1" w14:textId="7061E887" w:rsidR="00D841C2" w:rsidRDefault="00D841C2" w:rsidP="00D841C2">
      <w:pPr>
        <w:rPr>
          <w:rFonts w:ascii="Garamond" w:hAnsi="Garamond"/>
          <w:sz w:val="28"/>
          <w:szCs w:val="28"/>
        </w:rPr>
      </w:pPr>
      <w:r>
        <w:rPr>
          <w:rFonts w:ascii="Garamond" w:hAnsi="Garamond"/>
          <w:sz w:val="28"/>
          <w:szCs w:val="28"/>
        </w:rPr>
        <w:tab/>
      </w:r>
      <w:r>
        <w:rPr>
          <w:rFonts w:ascii="Garamond" w:hAnsi="Garamond"/>
          <w:sz w:val="28"/>
          <w:szCs w:val="28"/>
        </w:rPr>
        <w:tab/>
        <w:t>Miami University (1965)</w:t>
      </w:r>
    </w:p>
    <w:p w14:paraId="7722821E" w14:textId="01E6BB81" w:rsidR="00A54E0C" w:rsidRDefault="00A54E0C" w:rsidP="00D841C2">
      <w:pPr>
        <w:rPr>
          <w:rFonts w:ascii="Garamond" w:hAnsi="Garamond"/>
          <w:sz w:val="28"/>
          <w:szCs w:val="28"/>
        </w:rPr>
      </w:pPr>
    </w:p>
    <w:p w14:paraId="0BB3E80F" w14:textId="12174CE0" w:rsidR="00A54E0C" w:rsidRPr="00A54E0C" w:rsidRDefault="00A54E0C" w:rsidP="00D841C2">
      <w:pPr>
        <w:rPr>
          <w:rFonts w:ascii="Garamond" w:hAnsi="Garamond"/>
          <w:b/>
          <w:bCs/>
          <w:sz w:val="28"/>
          <w:szCs w:val="28"/>
        </w:rPr>
      </w:pPr>
      <w:r w:rsidRPr="00A54E0C">
        <w:rPr>
          <w:rFonts w:ascii="Garamond" w:hAnsi="Garamond"/>
          <w:b/>
          <w:bCs/>
          <w:sz w:val="28"/>
          <w:szCs w:val="28"/>
        </w:rPr>
        <w:t>Administrative and Research Appointments</w:t>
      </w:r>
    </w:p>
    <w:p w14:paraId="22ECE2BA" w14:textId="68BD71EE" w:rsidR="00A54E0C" w:rsidRDefault="00A54E0C" w:rsidP="00D841C2">
      <w:pPr>
        <w:rPr>
          <w:rFonts w:ascii="Garamond" w:hAnsi="Garamond"/>
          <w:sz w:val="28"/>
          <w:szCs w:val="28"/>
        </w:rPr>
      </w:pPr>
    </w:p>
    <w:p w14:paraId="46C89F29" w14:textId="2DF4C3E9" w:rsidR="00A54E0C" w:rsidRDefault="00A54E0C" w:rsidP="00D841C2">
      <w:pPr>
        <w:rPr>
          <w:rFonts w:ascii="Garamond" w:hAnsi="Garamond"/>
          <w:sz w:val="28"/>
          <w:szCs w:val="28"/>
        </w:rPr>
      </w:pPr>
      <w:r>
        <w:rPr>
          <w:rFonts w:ascii="Garamond" w:hAnsi="Garamond"/>
          <w:sz w:val="28"/>
          <w:szCs w:val="28"/>
        </w:rPr>
        <w:t>The New School for Social Research</w:t>
      </w:r>
    </w:p>
    <w:p w14:paraId="6D58614D" w14:textId="5593D0CD" w:rsidR="00A54E0C" w:rsidRDefault="00A54E0C" w:rsidP="00A54E0C">
      <w:pPr>
        <w:ind w:firstLine="720"/>
        <w:rPr>
          <w:rFonts w:ascii="Garamond" w:hAnsi="Garamond"/>
          <w:sz w:val="28"/>
          <w:szCs w:val="28"/>
        </w:rPr>
      </w:pPr>
      <w:r>
        <w:rPr>
          <w:rFonts w:ascii="Garamond" w:hAnsi="Garamond"/>
          <w:sz w:val="28"/>
          <w:szCs w:val="28"/>
        </w:rPr>
        <w:t>2016-2018</w:t>
      </w:r>
      <w:r>
        <w:rPr>
          <w:rFonts w:ascii="Garamond" w:hAnsi="Garamond"/>
          <w:sz w:val="28"/>
          <w:szCs w:val="28"/>
        </w:rPr>
        <w:tab/>
        <w:t>Dean, School of Media Studies</w:t>
      </w:r>
    </w:p>
    <w:p w14:paraId="22BE3E0A" w14:textId="5FDDA753" w:rsidR="00A54E0C" w:rsidRDefault="00A54E0C" w:rsidP="00A54E0C">
      <w:pPr>
        <w:ind w:firstLine="720"/>
        <w:rPr>
          <w:rFonts w:ascii="Garamond" w:hAnsi="Garamond"/>
          <w:sz w:val="28"/>
          <w:szCs w:val="28"/>
        </w:rPr>
      </w:pPr>
      <w:r>
        <w:rPr>
          <w:rFonts w:ascii="Garamond" w:hAnsi="Garamond"/>
          <w:sz w:val="28"/>
          <w:szCs w:val="28"/>
        </w:rPr>
        <w:t>1995-2007</w:t>
      </w:r>
      <w:r>
        <w:rPr>
          <w:rFonts w:ascii="Garamond" w:hAnsi="Garamond"/>
          <w:sz w:val="28"/>
          <w:szCs w:val="28"/>
        </w:rPr>
        <w:tab/>
        <w:t>Associate Division Dean</w:t>
      </w:r>
    </w:p>
    <w:p w14:paraId="7AF876E1" w14:textId="2A1F733D" w:rsidR="00A54E0C" w:rsidRDefault="00A54E0C" w:rsidP="00A54E0C">
      <w:pPr>
        <w:ind w:firstLine="720"/>
        <w:rPr>
          <w:rFonts w:ascii="Garamond" w:hAnsi="Garamond"/>
          <w:sz w:val="28"/>
          <w:szCs w:val="28"/>
        </w:rPr>
      </w:pPr>
      <w:r>
        <w:rPr>
          <w:rFonts w:ascii="Garamond" w:hAnsi="Garamond"/>
          <w:sz w:val="28"/>
          <w:szCs w:val="28"/>
        </w:rPr>
        <w:t>1995-2007</w:t>
      </w:r>
      <w:r>
        <w:rPr>
          <w:rFonts w:ascii="Garamond" w:hAnsi="Garamond"/>
          <w:sz w:val="28"/>
          <w:szCs w:val="28"/>
        </w:rPr>
        <w:tab/>
        <w:t xml:space="preserve">Chair, Department of Media </w:t>
      </w:r>
      <w:proofErr w:type="gramStart"/>
      <w:r>
        <w:rPr>
          <w:rFonts w:ascii="Garamond" w:hAnsi="Garamond"/>
          <w:sz w:val="28"/>
          <w:szCs w:val="28"/>
        </w:rPr>
        <w:t>Studies</w:t>
      </w:r>
      <w:proofErr w:type="gramEnd"/>
      <w:r>
        <w:rPr>
          <w:rFonts w:ascii="Garamond" w:hAnsi="Garamond"/>
          <w:sz w:val="28"/>
          <w:szCs w:val="28"/>
        </w:rPr>
        <w:t xml:space="preserve"> and Film</w:t>
      </w:r>
    </w:p>
    <w:p w14:paraId="1394B737" w14:textId="3F484B37" w:rsidR="00A54E0C" w:rsidRDefault="00A54E0C" w:rsidP="00A54E0C">
      <w:pPr>
        <w:rPr>
          <w:rFonts w:ascii="Garamond" w:hAnsi="Garamond"/>
          <w:sz w:val="28"/>
          <w:szCs w:val="28"/>
        </w:rPr>
      </w:pPr>
      <w:r>
        <w:rPr>
          <w:rFonts w:ascii="Garamond" w:hAnsi="Garamond"/>
          <w:sz w:val="28"/>
          <w:szCs w:val="28"/>
        </w:rPr>
        <w:t>San Francisco State University</w:t>
      </w:r>
    </w:p>
    <w:p w14:paraId="537A4AFB" w14:textId="07E5A434" w:rsidR="00A54E0C" w:rsidRDefault="00A54E0C" w:rsidP="00A54E0C">
      <w:pPr>
        <w:rPr>
          <w:rFonts w:ascii="Garamond" w:hAnsi="Garamond"/>
          <w:sz w:val="28"/>
          <w:szCs w:val="28"/>
        </w:rPr>
      </w:pPr>
      <w:r>
        <w:rPr>
          <w:rFonts w:ascii="Garamond" w:hAnsi="Garamond"/>
          <w:sz w:val="28"/>
          <w:szCs w:val="28"/>
        </w:rPr>
        <w:tab/>
        <w:t>1993-1995</w:t>
      </w:r>
      <w:r>
        <w:rPr>
          <w:rFonts w:ascii="Garamond" w:hAnsi="Garamond"/>
          <w:sz w:val="28"/>
          <w:szCs w:val="28"/>
        </w:rPr>
        <w:tab/>
        <w:t>Chair, Department of Communication Studies</w:t>
      </w:r>
    </w:p>
    <w:p w14:paraId="0FD907E1" w14:textId="20646E11" w:rsidR="00A54E0C" w:rsidRDefault="00A54E0C" w:rsidP="00A54E0C">
      <w:pPr>
        <w:rPr>
          <w:rFonts w:ascii="Garamond" w:hAnsi="Garamond"/>
          <w:sz w:val="28"/>
          <w:szCs w:val="28"/>
        </w:rPr>
      </w:pPr>
      <w:r>
        <w:rPr>
          <w:rFonts w:ascii="Garamond" w:hAnsi="Garamond"/>
          <w:sz w:val="28"/>
          <w:szCs w:val="28"/>
        </w:rPr>
        <w:tab/>
        <w:t>1986-1990</w:t>
      </w:r>
      <w:r>
        <w:rPr>
          <w:rFonts w:ascii="Garamond" w:hAnsi="Garamond"/>
          <w:sz w:val="28"/>
          <w:szCs w:val="28"/>
        </w:rPr>
        <w:tab/>
        <w:t>Director of the Basic Course (2000 students)</w:t>
      </w:r>
    </w:p>
    <w:p w14:paraId="47DF4FA7" w14:textId="28420DEC" w:rsidR="00A54E0C" w:rsidRDefault="00A54E0C" w:rsidP="00A54E0C">
      <w:pPr>
        <w:rPr>
          <w:rFonts w:ascii="Garamond" w:hAnsi="Garamond"/>
          <w:sz w:val="28"/>
          <w:szCs w:val="28"/>
        </w:rPr>
      </w:pPr>
      <w:r>
        <w:rPr>
          <w:rFonts w:ascii="Garamond" w:hAnsi="Garamond"/>
          <w:sz w:val="28"/>
          <w:szCs w:val="28"/>
        </w:rPr>
        <w:tab/>
        <w:t>1986-1990</w:t>
      </w:r>
      <w:r>
        <w:rPr>
          <w:rFonts w:ascii="Garamond" w:hAnsi="Garamond"/>
          <w:sz w:val="28"/>
          <w:szCs w:val="28"/>
        </w:rPr>
        <w:tab/>
        <w:t>Associate Chair, Department of Communication Studies</w:t>
      </w:r>
    </w:p>
    <w:p w14:paraId="091CD467" w14:textId="235E47B7" w:rsidR="00A54E0C" w:rsidRDefault="00A54E0C" w:rsidP="00A54E0C">
      <w:pPr>
        <w:rPr>
          <w:rFonts w:ascii="Garamond" w:hAnsi="Garamond"/>
          <w:sz w:val="28"/>
          <w:szCs w:val="28"/>
        </w:rPr>
      </w:pPr>
      <w:r>
        <w:rPr>
          <w:rFonts w:ascii="Garamond" w:hAnsi="Garamond"/>
          <w:sz w:val="28"/>
          <w:szCs w:val="28"/>
        </w:rPr>
        <w:tab/>
        <w:t>1978-1980</w:t>
      </w:r>
      <w:r>
        <w:rPr>
          <w:rFonts w:ascii="Garamond" w:hAnsi="Garamond"/>
          <w:sz w:val="28"/>
          <w:szCs w:val="28"/>
        </w:rPr>
        <w:tab/>
        <w:t>Graduate Program Coordinator</w:t>
      </w:r>
    </w:p>
    <w:p w14:paraId="72F1FA04" w14:textId="347BF8DD" w:rsidR="00A54E0C" w:rsidRDefault="00A54E0C" w:rsidP="00A54E0C">
      <w:pPr>
        <w:rPr>
          <w:rFonts w:ascii="Garamond" w:hAnsi="Garamond"/>
          <w:sz w:val="28"/>
          <w:szCs w:val="28"/>
        </w:rPr>
      </w:pPr>
      <w:r>
        <w:rPr>
          <w:rFonts w:ascii="Garamond" w:hAnsi="Garamond"/>
          <w:sz w:val="28"/>
          <w:szCs w:val="28"/>
        </w:rPr>
        <w:t>Mental Research Institute, Palo Alto</w:t>
      </w:r>
    </w:p>
    <w:p w14:paraId="1306F66D" w14:textId="0287BB54" w:rsidR="00A54E0C" w:rsidRDefault="00A54E0C" w:rsidP="00A54E0C">
      <w:pPr>
        <w:rPr>
          <w:rFonts w:ascii="Garamond" w:hAnsi="Garamond"/>
          <w:sz w:val="28"/>
          <w:szCs w:val="28"/>
        </w:rPr>
      </w:pPr>
      <w:r>
        <w:rPr>
          <w:rFonts w:ascii="Garamond" w:hAnsi="Garamond"/>
          <w:sz w:val="28"/>
          <w:szCs w:val="28"/>
        </w:rPr>
        <w:tab/>
        <w:t>1979-1985</w:t>
      </w:r>
      <w:r>
        <w:rPr>
          <w:rFonts w:ascii="Garamond" w:hAnsi="Garamond"/>
          <w:sz w:val="28"/>
          <w:szCs w:val="28"/>
        </w:rPr>
        <w:tab/>
        <w:t>Research Associate</w:t>
      </w:r>
    </w:p>
    <w:p w14:paraId="2C2A3D7D" w14:textId="0415B5F8" w:rsidR="00A54E0C" w:rsidRDefault="00A54E0C" w:rsidP="00A54E0C">
      <w:pPr>
        <w:rPr>
          <w:rFonts w:ascii="Garamond" w:hAnsi="Garamond"/>
          <w:sz w:val="28"/>
          <w:szCs w:val="28"/>
        </w:rPr>
      </w:pPr>
      <w:r>
        <w:rPr>
          <w:rFonts w:ascii="Garamond" w:hAnsi="Garamond"/>
          <w:sz w:val="28"/>
          <w:szCs w:val="28"/>
        </w:rPr>
        <w:t>University of London/Emerson College</w:t>
      </w:r>
    </w:p>
    <w:p w14:paraId="4FF299D9" w14:textId="6F15FFB9" w:rsidR="00A54E0C" w:rsidRDefault="00A54E0C" w:rsidP="00A54E0C">
      <w:pPr>
        <w:rPr>
          <w:rFonts w:ascii="Garamond" w:hAnsi="Garamond"/>
          <w:sz w:val="28"/>
          <w:szCs w:val="28"/>
        </w:rPr>
      </w:pPr>
      <w:r>
        <w:rPr>
          <w:rFonts w:ascii="Garamond" w:hAnsi="Garamond"/>
          <w:sz w:val="28"/>
          <w:szCs w:val="28"/>
        </w:rPr>
        <w:tab/>
        <w:t>1976</w:t>
      </w:r>
      <w:r w:rsidR="00D31964">
        <w:rPr>
          <w:rFonts w:ascii="Garamond" w:hAnsi="Garamond"/>
          <w:sz w:val="28"/>
          <w:szCs w:val="28"/>
        </w:rPr>
        <w:t>-July</w:t>
      </w:r>
      <w:r>
        <w:rPr>
          <w:rFonts w:ascii="Garamond" w:hAnsi="Garamond"/>
          <w:sz w:val="28"/>
          <w:szCs w:val="28"/>
        </w:rPr>
        <w:tab/>
        <w:t>Intercultural Communication Seminar Leader</w:t>
      </w:r>
    </w:p>
    <w:p w14:paraId="647F1255" w14:textId="6B9E1F3B" w:rsidR="009D78BA" w:rsidRDefault="009D78BA" w:rsidP="00A54E0C">
      <w:pPr>
        <w:rPr>
          <w:rFonts w:ascii="Garamond" w:hAnsi="Garamond"/>
          <w:sz w:val="28"/>
          <w:szCs w:val="28"/>
        </w:rPr>
      </w:pPr>
      <w:r>
        <w:rPr>
          <w:rFonts w:ascii="Garamond" w:hAnsi="Garamond"/>
          <w:sz w:val="28"/>
          <w:szCs w:val="28"/>
        </w:rPr>
        <w:t>Emerson College</w:t>
      </w:r>
    </w:p>
    <w:p w14:paraId="2C2110BF" w14:textId="1A2B3E1B" w:rsidR="009D78BA" w:rsidRDefault="009D78BA" w:rsidP="00A54E0C">
      <w:pPr>
        <w:rPr>
          <w:rFonts w:ascii="Garamond" w:hAnsi="Garamond"/>
          <w:sz w:val="28"/>
          <w:szCs w:val="28"/>
        </w:rPr>
      </w:pPr>
      <w:r>
        <w:rPr>
          <w:rFonts w:ascii="Garamond" w:hAnsi="Garamond"/>
          <w:sz w:val="28"/>
          <w:szCs w:val="28"/>
        </w:rPr>
        <w:tab/>
        <w:t>1975-1976</w:t>
      </w:r>
      <w:r>
        <w:rPr>
          <w:rFonts w:ascii="Garamond" w:hAnsi="Garamond"/>
          <w:sz w:val="28"/>
          <w:szCs w:val="28"/>
        </w:rPr>
        <w:tab/>
        <w:t>Acting Director of Graduate Studies</w:t>
      </w:r>
    </w:p>
    <w:p w14:paraId="07FA5925" w14:textId="2A3A90EC" w:rsidR="009D78BA" w:rsidRDefault="009D78BA" w:rsidP="00A54E0C">
      <w:pPr>
        <w:rPr>
          <w:rFonts w:ascii="Garamond" w:hAnsi="Garamond"/>
          <w:sz w:val="28"/>
          <w:szCs w:val="28"/>
        </w:rPr>
      </w:pPr>
    </w:p>
    <w:p w14:paraId="179F339A" w14:textId="77777777" w:rsidR="009D78BA" w:rsidRDefault="009D78BA" w:rsidP="00A54E0C">
      <w:pPr>
        <w:rPr>
          <w:rFonts w:ascii="Garamond" w:hAnsi="Garamond"/>
          <w:b/>
          <w:bCs/>
          <w:sz w:val="28"/>
          <w:szCs w:val="28"/>
        </w:rPr>
      </w:pPr>
    </w:p>
    <w:p w14:paraId="679FDEAA" w14:textId="77777777" w:rsidR="009D78BA" w:rsidRDefault="009D78BA" w:rsidP="00A54E0C">
      <w:pPr>
        <w:rPr>
          <w:rFonts w:ascii="Garamond" w:hAnsi="Garamond"/>
          <w:b/>
          <w:bCs/>
          <w:sz w:val="28"/>
          <w:szCs w:val="28"/>
        </w:rPr>
      </w:pPr>
    </w:p>
    <w:p w14:paraId="23D67538" w14:textId="20D0002F" w:rsidR="009D78BA" w:rsidRDefault="009D78BA" w:rsidP="00A54E0C">
      <w:pPr>
        <w:rPr>
          <w:rFonts w:ascii="Garamond" w:hAnsi="Garamond"/>
          <w:b/>
          <w:bCs/>
          <w:sz w:val="28"/>
          <w:szCs w:val="28"/>
        </w:rPr>
      </w:pPr>
      <w:r w:rsidRPr="009D78BA">
        <w:rPr>
          <w:rFonts w:ascii="Garamond" w:hAnsi="Garamond"/>
          <w:b/>
          <w:bCs/>
          <w:sz w:val="28"/>
          <w:szCs w:val="28"/>
        </w:rPr>
        <w:t>Faculty Appointments</w:t>
      </w:r>
    </w:p>
    <w:p w14:paraId="00E229AE" w14:textId="7B2E0A3A" w:rsidR="009D78BA" w:rsidRDefault="009D78BA" w:rsidP="00A54E0C">
      <w:pPr>
        <w:rPr>
          <w:rFonts w:ascii="Garamond" w:hAnsi="Garamond"/>
          <w:b/>
          <w:bCs/>
          <w:sz w:val="28"/>
          <w:szCs w:val="28"/>
        </w:rPr>
      </w:pPr>
    </w:p>
    <w:p w14:paraId="6A5B309A" w14:textId="5A359A05" w:rsidR="009D78BA" w:rsidRPr="00794DCE" w:rsidRDefault="009D78BA" w:rsidP="00A54E0C">
      <w:pPr>
        <w:rPr>
          <w:rFonts w:ascii="Garamond" w:hAnsi="Garamond"/>
          <w:sz w:val="28"/>
          <w:szCs w:val="28"/>
        </w:rPr>
      </w:pPr>
      <w:r w:rsidRPr="00794DCE">
        <w:rPr>
          <w:rFonts w:ascii="Garamond" w:hAnsi="Garamond"/>
          <w:sz w:val="28"/>
          <w:szCs w:val="28"/>
        </w:rPr>
        <w:t>The New School for Social Research</w:t>
      </w:r>
    </w:p>
    <w:p w14:paraId="55629A31" w14:textId="34250FDA" w:rsidR="009D78BA" w:rsidRPr="00794DCE" w:rsidRDefault="009D78BA" w:rsidP="00A54E0C">
      <w:pPr>
        <w:rPr>
          <w:rFonts w:ascii="Garamond" w:hAnsi="Garamond"/>
          <w:sz w:val="28"/>
          <w:szCs w:val="28"/>
        </w:rPr>
      </w:pPr>
      <w:r w:rsidRPr="00794DCE">
        <w:rPr>
          <w:rFonts w:ascii="Garamond" w:hAnsi="Garamond"/>
          <w:sz w:val="28"/>
          <w:szCs w:val="28"/>
        </w:rPr>
        <w:tab/>
        <w:t>1995-2020 Professor of Media Studies &amp; Film (various ranks)</w:t>
      </w:r>
    </w:p>
    <w:p w14:paraId="0CDDECCC" w14:textId="1DB9EA44" w:rsidR="009D78BA" w:rsidRPr="00794DCE" w:rsidRDefault="009D78BA" w:rsidP="00A54E0C">
      <w:pPr>
        <w:rPr>
          <w:rFonts w:ascii="Garamond" w:hAnsi="Garamond"/>
          <w:sz w:val="28"/>
          <w:szCs w:val="28"/>
        </w:rPr>
      </w:pPr>
      <w:r w:rsidRPr="00794DCE">
        <w:rPr>
          <w:rFonts w:ascii="Garamond" w:hAnsi="Garamond"/>
          <w:sz w:val="28"/>
          <w:szCs w:val="28"/>
        </w:rPr>
        <w:t>Hanoi University</w:t>
      </w:r>
    </w:p>
    <w:p w14:paraId="005D01E8" w14:textId="3654B17F" w:rsidR="009D78BA" w:rsidRPr="00794DCE" w:rsidRDefault="009D78BA" w:rsidP="00A54E0C">
      <w:pPr>
        <w:rPr>
          <w:rFonts w:ascii="Garamond" w:hAnsi="Garamond"/>
          <w:sz w:val="28"/>
          <w:szCs w:val="28"/>
        </w:rPr>
      </w:pPr>
      <w:r w:rsidRPr="00794DCE">
        <w:rPr>
          <w:rFonts w:ascii="Garamond" w:hAnsi="Garamond"/>
          <w:sz w:val="28"/>
          <w:szCs w:val="28"/>
        </w:rPr>
        <w:tab/>
        <w:t>2007-2008 Fulbright Senior Scholar &amp; University Professor</w:t>
      </w:r>
    </w:p>
    <w:p w14:paraId="6A2A1CB1" w14:textId="1CA430BE" w:rsidR="009D78BA" w:rsidRPr="00794DCE" w:rsidRDefault="009D78BA" w:rsidP="00A54E0C">
      <w:pPr>
        <w:rPr>
          <w:rFonts w:ascii="Garamond" w:hAnsi="Garamond"/>
          <w:sz w:val="28"/>
          <w:szCs w:val="28"/>
        </w:rPr>
      </w:pPr>
      <w:r w:rsidRPr="00794DCE">
        <w:rPr>
          <w:rFonts w:ascii="Garamond" w:hAnsi="Garamond"/>
          <w:sz w:val="28"/>
          <w:szCs w:val="28"/>
        </w:rPr>
        <w:tab/>
      </w:r>
      <w:r w:rsidR="0041070A" w:rsidRPr="00794DCE">
        <w:rPr>
          <w:rFonts w:ascii="Garamond" w:hAnsi="Garamond"/>
          <w:sz w:val="28"/>
          <w:szCs w:val="28"/>
        </w:rPr>
        <w:t xml:space="preserve">Jan/Feb </w:t>
      </w:r>
      <w:r w:rsidRPr="00794DCE">
        <w:rPr>
          <w:rFonts w:ascii="Garamond" w:hAnsi="Garamond"/>
          <w:sz w:val="28"/>
          <w:szCs w:val="28"/>
        </w:rPr>
        <w:t>2011</w:t>
      </w:r>
      <w:r w:rsidR="0041070A" w:rsidRPr="00794DCE">
        <w:rPr>
          <w:rFonts w:ascii="Garamond" w:hAnsi="Garamond"/>
          <w:sz w:val="28"/>
          <w:szCs w:val="28"/>
        </w:rPr>
        <w:t xml:space="preserve"> </w:t>
      </w:r>
      <w:r w:rsidRPr="00794DCE">
        <w:rPr>
          <w:rFonts w:ascii="Garamond" w:hAnsi="Garamond"/>
          <w:sz w:val="28"/>
          <w:szCs w:val="28"/>
        </w:rPr>
        <w:t>Fulbright Senior Specialist</w:t>
      </w:r>
    </w:p>
    <w:p w14:paraId="284AADC3" w14:textId="64DBEA2A" w:rsidR="0041070A" w:rsidRPr="00794DCE" w:rsidRDefault="0041070A" w:rsidP="00A54E0C">
      <w:pPr>
        <w:rPr>
          <w:rFonts w:ascii="Garamond" w:hAnsi="Garamond"/>
          <w:sz w:val="28"/>
          <w:szCs w:val="28"/>
        </w:rPr>
      </w:pPr>
      <w:r w:rsidRPr="00794DCE">
        <w:rPr>
          <w:rFonts w:ascii="Garamond" w:hAnsi="Garamond"/>
          <w:sz w:val="28"/>
          <w:szCs w:val="28"/>
        </w:rPr>
        <w:t>San Francisco State University</w:t>
      </w:r>
    </w:p>
    <w:p w14:paraId="63B32FC9" w14:textId="662A1789" w:rsidR="0041070A" w:rsidRPr="00794DCE" w:rsidRDefault="0041070A" w:rsidP="00A54E0C">
      <w:pPr>
        <w:rPr>
          <w:rFonts w:ascii="Garamond" w:hAnsi="Garamond"/>
          <w:sz w:val="28"/>
          <w:szCs w:val="28"/>
        </w:rPr>
      </w:pPr>
      <w:r w:rsidRPr="00794DCE">
        <w:rPr>
          <w:rFonts w:ascii="Garamond" w:hAnsi="Garamond"/>
          <w:sz w:val="28"/>
          <w:szCs w:val="28"/>
        </w:rPr>
        <w:tab/>
        <w:t>1976-1995 Professor of Communication Studies (various ranks)</w:t>
      </w:r>
    </w:p>
    <w:p w14:paraId="35376ED4" w14:textId="77D5DB2D" w:rsidR="0041070A" w:rsidRPr="00794DCE" w:rsidRDefault="0041070A" w:rsidP="00A54E0C">
      <w:pPr>
        <w:rPr>
          <w:rFonts w:ascii="Garamond" w:hAnsi="Garamond"/>
          <w:sz w:val="28"/>
          <w:szCs w:val="28"/>
        </w:rPr>
      </w:pPr>
      <w:r w:rsidRPr="00794DCE">
        <w:rPr>
          <w:rFonts w:ascii="Garamond" w:hAnsi="Garamond"/>
          <w:sz w:val="28"/>
          <w:szCs w:val="28"/>
        </w:rPr>
        <w:t>Emerson College, Boston</w:t>
      </w:r>
    </w:p>
    <w:p w14:paraId="62464994" w14:textId="1CEB14FC" w:rsidR="0041070A" w:rsidRPr="00794DCE" w:rsidRDefault="0041070A" w:rsidP="00A54E0C">
      <w:pPr>
        <w:rPr>
          <w:rFonts w:ascii="Garamond" w:hAnsi="Garamond"/>
          <w:sz w:val="28"/>
          <w:szCs w:val="28"/>
        </w:rPr>
      </w:pPr>
      <w:r w:rsidRPr="00794DCE">
        <w:rPr>
          <w:rFonts w:ascii="Garamond" w:hAnsi="Garamond"/>
          <w:sz w:val="28"/>
          <w:szCs w:val="28"/>
        </w:rPr>
        <w:tab/>
        <w:t>1975-1976 Assistant Professor of Communication Studies</w:t>
      </w:r>
    </w:p>
    <w:p w14:paraId="0F4422C7" w14:textId="61EEB41A" w:rsidR="0041070A" w:rsidRPr="00794DCE" w:rsidRDefault="0041070A" w:rsidP="00A54E0C">
      <w:pPr>
        <w:rPr>
          <w:rFonts w:ascii="Garamond" w:hAnsi="Garamond"/>
          <w:sz w:val="28"/>
          <w:szCs w:val="28"/>
        </w:rPr>
      </w:pPr>
      <w:r w:rsidRPr="00794DCE">
        <w:rPr>
          <w:rFonts w:ascii="Garamond" w:hAnsi="Garamond"/>
          <w:sz w:val="28"/>
          <w:szCs w:val="28"/>
        </w:rPr>
        <w:t>Oberlin College</w:t>
      </w:r>
    </w:p>
    <w:p w14:paraId="1D802370" w14:textId="6D118451" w:rsidR="0041070A" w:rsidRPr="00794DCE" w:rsidRDefault="0041070A" w:rsidP="00A54E0C">
      <w:pPr>
        <w:rPr>
          <w:rFonts w:ascii="Garamond" w:hAnsi="Garamond"/>
          <w:sz w:val="28"/>
          <w:szCs w:val="28"/>
        </w:rPr>
      </w:pPr>
      <w:r w:rsidRPr="00794DCE">
        <w:rPr>
          <w:rFonts w:ascii="Garamond" w:hAnsi="Garamond"/>
          <w:sz w:val="28"/>
          <w:szCs w:val="28"/>
        </w:rPr>
        <w:tab/>
        <w:t>1972-1974 Lecturer in Women’s Studies</w:t>
      </w:r>
    </w:p>
    <w:p w14:paraId="540DFE74" w14:textId="4572AE9E" w:rsidR="0041070A" w:rsidRPr="00794DCE" w:rsidRDefault="0041070A" w:rsidP="00A54E0C">
      <w:pPr>
        <w:rPr>
          <w:rFonts w:ascii="Garamond" w:hAnsi="Garamond"/>
          <w:sz w:val="28"/>
          <w:szCs w:val="28"/>
        </w:rPr>
      </w:pPr>
      <w:r w:rsidRPr="00794DCE">
        <w:rPr>
          <w:rFonts w:ascii="Garamond" w:hAnsi="Garamond"/>
          <w:sz w:val="28"/>
          <w:szCs w:val="28"/>
        </w:rPr>
        <w:tab/>
        <w:t>1973-1974 Instructor of Communication Studies</w:t>
      </w:r>
    </w:p>
    <w:p w14:paraId="5BA1CB8C" w14:textId="690AA621" w:rsidR="0041070A" w:rsidRDefault="0041070A" w:rsidP="00A54E0C">
      <w:pPr>
        <w:rPr>
          <w:rFonts w:ascii="Garamond" w:hAnsi="Garamond"/>
          <w:b/>
          <w:bCs/>
          <w:sz w:val="28"/>
          <w:szCs w:val="28"/>
        </w:rPr>
      </w:pPr>
    </w:p>
    <w:p w14:paraId="58942BE2" w14:textId="66A3C0B9" w:rsidR="0041070A" w:rsidRDefault="0041070A" w:rsidP="00A54E0C">
      <w:pPr>
        <w:rPr>
          <w:rFonts w:ascii="Garamond" w:hAnsi="Garamond"/>
          <w:b/>
          <w:bCs/>
          <w:sz w:val="28"/>
          <w:szCs w:val="28"/>
        </w:rPr>
      </w:pPr>
      <w:r>
        <w:rPr>
          <w:rFonts w:ascii="Garamond" w:hAnsi="Garamond"/>
          <w:b/>
          <w:bCs/>
          <w:sz w:val="28"/>
          <w:szCs w:val="28"/>
        </w:rPr>
        <w:t>Courses Taught</w:t>
      </w:r>
    </w:p>
    <w:p w14:paraId="32D109B9" w14:textId="186EC983" w:rsidR="0041070A" w:rsidRDefault="0041070A" w:rsidP="00A54E0C">
      <w:pPr>
        <w:rPr>
          <w:rFonts w:ascii="Garamond" w:hAnsi="Garamond"/>
          <w:b/>
          <w:bCs/>
          <w:sz w:val="28"/>
          <w:szCs w:val="28"/>
        </w:rPr>
      </w:pPr>
    </w:p>
    <w:p w14:paraId="6D356F1E" w14:textId="461D2C47" w:rsidR="0041070A" w:rsidRDefault="0041070A" w:rsidP="00A54E0C">
      <w:pPr>
        <w:rPr>
          <w:rFonts w:ascii="Garamond" w:hAnsi="Garamond"/>
          <w:sz w:val="28"/>
          <w:szCs w:val="28"/>
        </w:rPr>
      </w:pPr>
      <w:r w:rsidRPr="00794DCE">
        <w:rPr>
          <w:rFonts w:ascii="Garamond" w:hAnsi="Garamond"/>
          <w:sz w:val="28"/>
          <w:szCs w:val="28"/>
        </w:rPr>
        <w:tab/>
        <w:t>Foundations of Media Theory</w:t>
      </w:r>
    </w:p>
    <w:p w14:paraId="68388B2A" w14:textId="22C407FF" w:rsidR="00D31964" w:rsidRPr="00794DCE" w:rsidRDefault="00D31964" w:rsidP="00A54E0C">
      <w:pPr>
        <w:rPr>
          <w:rFonts w:ascii="Garamond" w:hAnsi="Garamond"/>
          <w:sz w:val="28"/>
          <w:szCs w:val="28"/>
        </w:rPr>
      </w:pPr>
      <w:r>
        <w:rPr>
          <w:rFonts w:ascii="Garamond" w:hAnsi="Garamond"/>
          <w:sz w:val="28"/>
          <w:szCs w:val="28"/>
        </w:rPr>
        <w:tab/>
        <w:t>Communication Theory</w:t>
      </w:r>
    </w:p>
    <w:p w14:paraId="79A1721E" w14:textId="2F6B6562" w:rsidR="0041070A" w:rsidRPr="00794DCE" w:rsidRDefault="0041070A" w:rsidP="00A54E0C">
      <w:pPr>
        <w:rPr>
          <w:rFonts w:ascii="Garamond" w:hAnsi="Garamond"/>
          <w:sz w:val="28"/>
          <w:szCs w:val="28"/>
        </w:rPr>
      </w:pPr>
      <w:r w:rsidRPr="00794DCE">
        <w:rPr>
          <w:rFonts w:ascii="Garamond" w:hAnsi="Garamond"/>
          <w:sz w:val="28"/>
          <w:szCs w:val="28"/>
        </w:rPr>
        <w:tab/>
        <w:t>Foundations of</w:t>
      </w:r>
      <w:r w:rsidR="00794DCE">
        <w:rPr>
          <w:rFonts w:ascii="Garamond" w:hAnsi="Garamond"/>
          <w:sz w:val="28"/>
          <w:szCs w:val="28"/>
        </w:rPr>
        <w:t xml:space="preserve"> </w:t>
      </w:r>
      <w:r w:rsidR="00D31964">
        <w:rPr>
          <w:rFonts w:ascii="Garamond" w:hAnsi="Garamond"/>
          <w:sz w:val="28"/>
          <w:szCs w:val="28"/>
        </w:rPr>
        <w:t xml:space="preserve">Oral </w:t>
      </w:r>
      <w:r w:rsidR="00794DCE">
        <w:rPr>
          <w:rFonts w:ascii="Garamond" w:hAnsi="Garamond"/>
          <w:sz w:val="28"/>
          <w:szCs w:val="28"/>
        </w:rPr>
        <w:t>Communication</w:t>
      </w:r>
    </w:p>
    <w:p w14:paraId="26918AD8" w14:textId="07E52B65" w:rsidR="0041070A" w:rsidRPr="00794DCE" w:rsidRDefault="0041070A" w:rsidP="00A54E0C">
      <w:pPr>
        <w:rPr>
          <w:rFonts w:ascii="Garamond" w:hAnsi="Garamond"/>
          <w:sz w:val="28"/>
          <w:szCs w:val="28"/>
        </w:rPr>
      </w:pPr>
      <w:r w:rsidRPr="00794DCE">
        <w:rPr>
          <w:rFonts w:ascii="Garamond" w:hAnsi="Garamond"/>
          <w:sz w:val="28"/>
          <w:szCs w:val="28"/>
        </w:rPr>
        <w:tab/>
        <w:t>Communication and Social Process</w:t>
      </w:r>
    </w:p>
    <w:p w14:paraId="7DBE8965" w14:textId="74897A74" w:rsidR="0041070A" w:rsidRPr="00794DCE" w:rsidRDefault="0041070A" w:rsidP="00A54E0C">
      <w:pPr>
        <w:rPr>
          <w:rFonts w:ascii="Garamond" w:hAnsi="Garamond"/>
          <w:sz w:val="28"/>
          <w:szCs w:val="28"/>
        </w:rPr>
      </w:pPr>
      <w:r w:rsidRPr="00794DCE">
        <w:rPr>
          <w:rFonts w:ascii="Garamond" w:hAnsi="Garamond"/>
          <w:sz w:val="28"/>
          <w:szCs w:val="28"/>
        </w:rPr>
        <w:tab/>
        <w:t>Media Education Lab</w:t>
      </w:r>
    </w:p>
    <w:p w14:paraId="592BBD55" w14:textId="5704DE14" w:rsidR="0041070A" w:rsidRPr="00794DCE" w:rsidRDefault="0041070A" w:rsidP="00A54E0C">
      <w:pPr>
        <w:rPr>
          <w:rFonts w:ascii="Garamond" w:hAnsi="Garamond"/>
          <w:sz w:val="28"/>
          <w:szCs w:val="28"/>
        </w:rPr>
      </w:pPr>
      <w:r w:rsidRPr="00794DCE">
        <w:rPr>
          <w:rFonts w:ascii="Garamond" w:hAnsi="Garamond"/>
          <w:sz w:val="28"/>
          <w:szCs w:val="28"/>
        </w:rPr>
        <w:tab/>
        <w:t>Methods of Media Analysis</w:t>
      </w:r>
    </w:p>
    <w:p w14:paraId="70C877AF" w14:textId="3A004FD2" w:rsidR="0041070A" w:rsidRPr="00794DCE" w:rsidRDefault="0041070A" w:rsidP="00A54E0C">
      <w:pPr>
        <w:rPr>
          <w:rFonts w:ascii="Garamond" w:hAnsi="Garamond"/>
          <w:sz w:val="28"/>
          <w:szCs w:val="28"/>
        </w:rPr>
      </w:pPr>
      <w:r w:rsidRPr="00794DCE">
        <w:rPr>
          <w:rFonts w:ascii="Garamond" w:hAnsi="Garamond"/>
          <w:sz w:val="28"/>
          <w:szCs w:val="28"/>
        </w:rPr>
        <w:tab/>
        <w:t>Viet</w:t>
      </w:r>
      <w:r w:rsidR="00D31964">
        <w:rPr>
          <w:rFonts w:ascii="Garamond" w:hAnsi="Garamond"/>
          <w:sz w:val="28"/>
          <w:szCs w:val="28"/>
        </w:rPr>
        <w:t xml:space="preserve"> </w:t>
      </w:r>
      <w:r w:rsidRPr="00794DCE">
        <w:rPr>
          <w:rFonts w:ascii="Garamond" w:hAnsi="Garamond"/>
          <w:sz w:val="28"/>
          <w:szCs w:val="28"/>
        </w:rPr>
        <w:t>Nam: Rhetoric an</w:t>
      </w:r>
      <w:r w:rsidR="00555DD2">
        <w:rPr>
          <w:rFonts w:ascii="Garamond" w:hAnsi="Garamond"/>
          <w:sz w:val="28"/>
          <w:szCs w:val="28"/>
        </w:rPr>
        <w:t>d</w:t>
      </w:r>
      <w:r w:rsidRPr="00794DCE">
        <w:rPr>
          <w:rFonts w:ascii="Garamond" w:hAnsi="Garamond"/>
          <w:sz w:val="28"/>
          <w:szCs w:val="28"/>
        </w:rPr>
        <w:t xml:space="preserve"> Realities</w:t>
      </w:r>
    </w:p>
    <w:p w14:paraId="3A2D1815" w14:textId="3FD1016B" w:rsidR="0041070A" w:rsidRPr="00794DCE" w:rsidRDefault="0041070A" w:rsidP="00A54E0C">
      <w:pPr>
        <w:rPr>
          <w:rFonts w:ascii="Garamond" w:hAnsi="Garamond"/>
          <w:sz w:val="28"/>
          <w:szCs w:val="28"/>
        </w:rPr>
      </w:pPr>
      <w:r w:rsidRPr="00794DCE">
        <w:rPr>
          <w:rFonts w:ascii="Garamond" w:hAnsi="Garamond"/>
          <w:sz w:val="28"/>
          <w:szCs w:val="28"/>
        </w:rPr>
        <w:tab/>
        <w:t>War Stories in Photography, Film and Literature</w:t>
      </w:r>
    </w:p>
    <w:p w14:paraId="50303FA2" w14:textId="343A5823" w:rsidR="0041070A" w:rsidRPr="00794DCE" w:rsidRDefault="0041070A" w:rsidP="00A54E0C">
      <w:pPr>
        <w:rPr>
          <w:rFonts w:ascii="Garamond" w:hAnsi="Garamond"/>
          <w:sz w:val="28"/>
          <w:szCs w:val="28"/>
        </w:rPr>
      </w:pPr>
      <w:r w:rsidRPr="00794DCE">
        <w:rPr>
          <w:rFonts w:ascii="Garamond" w:hAnsi="Garamond"/>
          <w:sz w:val="28"/>
          <w:szCs w:val="28"/>
        </w:rPr>
        <w:tab/>
        <w:t>Political Media and Communication</w:t>
      </w:r>
    </w:p>
    <w:p w14:paraId="3D541726" w14:textId="45537ACB" w:rsidR="0041070A" w:rsidRPr="00794DCE" w:rsidRDefault="0041070A" w:rsidP="00A54E0C">
      <w:pPr>
        <w:rPr>
          <w:rFonts w:ascii="Garamond" w:hAnsi="Garamond"/>
          <w:sz w:val="28"/>
          <w:szCs w:val="28"/>
        </w:rPr>
      </w:pPr>
      <w:r w:rsidRPr="00794DCE">
        <w:rPr>
          <w:rFonts w:ascii="Garamond" w:hAnsi="Garamond"/>
          <w:sz w:val="28"/>
          <w:szCs w:val="28"/>
        </w:rPr>
        <w:tab/>
        <w:t>Media Ethics</w:t>
      </w:r>
    </w:p>
    <w:p w14:paraId="2E9A963D" w14:textId="34DCB263" w:rsidR="0041070A" w:rsidRPr="00794DCE" w:rsidRDefault="0041070A" w:rsidP="00A54E0C">
      <w:pPr>
        <w:rPr>
          <w:rFonts w:ascii="Garamond" w:hAnsi="Garamond"/>
          <w:sz w:val="28"/>
          <w:szCs w:val="28"/>
        </w:rPr>
      </w:pPr>
      <w:r w:rsidRPr="00794DCE">
        <w:rPr>
          <w:rFonts w:ascii="Garamond" w:hAnsi="Garamond"/>
          <w:sz w:val="28"/>
          <w:szCs w:val="28"/>
        </w:rPr>
        <w:tab/>
        <w:t>Documentary Film Lab</w:t>
      </w:r>
    </w:p>
    <w:p w14:paraId="11B462F3" w14:textId="35FD2788" w:rsidR="0041070A" w:rsidRPr="00794DCE" w:rsidRDefault="0041070A" w:rsidP="00A54E0C">
      <w:pPr>
        <w:rPr>
          <w:rFonts w:ascii="Garamond" w:hAnsi="Garamond"/>
          <w:sz w:val="28"/>
          <w:szCs w:val="28"/>
        </w:rPr>
      </w:pPr>
      <w:r w:rsidRPr="00794DCE">
        <w:rPr>
          <w:rFonts w:ascii="Garamond" w:hAnsi="Garamond"/>
          <w:sz w:val="28"/>
          <w:szCs w:val="28"/>
        </w:rPr>
        <w:tab/>
        <w:t>Thesis Tutorial</w:t>
      </w:r>
    </w:p>
    <w:p w14:paraId="4BE2583C" w14:textId="455FC8BE" w:rsidR="00622FD5" w:rsidRDefault="00622FD5" w:rsidP="00A54E0C">
      <w:pPr>
        <w:rPr>
          <w:rFonts w:ascii="Garamond" w:hAnsi="Garamond"/>
          <w:b/>
          <w:bCs/>
          <w:sz w:val="28"/>
          <w:szCs w:val="28"/>
        </w:rPr>
      </w:pPr>
    </w:p>
    <w:p w14:paraId="06A4FDCA" w14:textId="33255525" w:rsidR="00622FD5" w:rsidRDefault="00622FD5" w:rsidP="00A54E0C">
      <w:pPr>
        <w:rPr>
          <w:rFonts w:ascii="Garamond" w:hAnsi="Garamond"/>
          <w:b/>
          <w:bCs/>
          <w:sz w:val="28"/>
          <w:szCs w:val="28"/>
        </w:rPr>
      </w:pPr>
      <w:r>
        <w:rPr>
          <w:rFonts w:ascii="Garamond" w:hAnsi="Garamond"/>
          <w:b/>
          <w:bCs/>
          <w:sz w:val="28"/>
          <w:szCs w:val="28"/>
        </w:rPr>
        <w:t>Books</w:t>
      </w:r>
    </w:p>
    <w:p w14:paraId="63E803E7" w14:textId="56EA950D" w:rsidR="00622FD5" w:rsidRDefault="00622FD5" w:rsidP="00A54E0C">
      <w:pPr>
        <w:rPr>
          <w:rFonts w:ascii="Garamond" w:hAnsi="Garamond"/>
          <w:b/>
          <w:bCs/>
          <w:sz w:val="28"/>
          <w:szCs w:val="28"/>
        </w:rPr>
      </w:pPr>
    </w:p>
    <w:p w14:paraId="0064EF4A" w14:textId="66E3910B" w:rsidR="00622FD5" w:rsidRPr="00794DCE" w:rsidRDefault="00622FD5" w:rsidP="00555DD2">
      <w:pPr>
        <w:ind w:firstLine="720"/>
        <w:rPr>
          <w:rFonts w:ascii="Garamond" w:hAnsi="Garamond"/>
          <w:sz w:val="28"/>
          <w:szCs w:val="28"/>
        </w:rPr>
      </w:pPr>
      <w:r w:rsidRPr="00794DCE">
        <w:rPr>
          <w:rFonts w:ascii="Garamond" w:hAnsi="Garamond"/>
          <w:i/>
          <w:iCs/>
          <w:sz w:val="28"/>
          <w:szCs w:val="28"/>
        </w:rPr>
        <w:t>Living Northern California 1975-1995</w:t>
      </w:r>
      <w:r w:rsidRPr="00794DCE">
        <w:rPr>
          <w:rFonts w:ascii="Garamond" w:hAnsi="Garamond"/>
          <w:sz w:val="28"/>
          <w:szCs w:val="28"/>
        </w:rPr>
        <w:t>. WTW Media, 2023.</w:t>
      </w:r>
    </w:p>
    <w:p w14:paraId="4340470F" w14:textId="77777777" w:rsidR="00E84FE8" w:rsidRPr="00794DCE" w:rsidRDefault="00E84FE8" w:rsidP="00A54E0C">
      <w:pPr>
        <w:rPr>
          <w:rFonts w:ascii="Garamond" w:hAnsi="Garamond"/>
          <w:sz w:val="28"/>
          <w:szCs w:val="28"/>
        </w:rPr>
      </w:pPr>
    </w:p>
    <w:p w14:paraId="6A4084A1" w14:textId="0CEFD250" w:rsidR="00E84FE8" w:rsidRPr="00794DCE" w:rsidRDefault="00555DD2" w:rsidP="00555DD2">
      <w:pPr>
        <w:rPr>
          <w:rFonts w:ascii="Garamond" w:hAnsi="Garamond"/>
          <w:i/>
          <w:iCs/>
          <w:sz w:val="28"/>
          <w:szCs w:val="28"/>
        </w:rPr>
      </w:pPr>
      <w:r>
        <w:rPr>
          <w:rFonts w:ascii="Garamond" w:hAnsi="Garamond"/>
          <w:i/>
          <w:iCs/>
          <w:sz w:val="28"/>
          <w:szCs w:val="28"/>
        </w:rPr>
        <w:tab/>
      </w:r>
      <w:r w:rsidR="00622FD5" w:rsidRPr="00794DCE">
        <w:rPr>
          <w:rFonts w:ascii="Garamond" w:hAnsi="Garamond"/>
          <w:i/>
          <w:iCs/>
          <w:sz w:val="28"/>
          <w:szCs w:val="28"/>
        </w:rPr>
        <w:t>Crossing the Street in Hanoi: Teaching and Learning about Viet</w:t>
      </w:r>
      <w:r w:rsidR="00164086">
        <w:rPr>
          <w:rFonts w:ascii="Garamond" w:hAnsi="Garamond"/>
          <w:i/>
          <w:iCs/>
          <w:sz w:val="28"/>
          <w:szCs w:val="28"/>
        </w:rPr>
        <w:t xml:space="preserve"> </w:t>
      </w:r>
      <w:r w:rsidR="00622FD5" w:rsidRPr="00794DCE">
        <w:rPr>
          <w:rFonts w:ascii="Garamond" w:hAnsi="Garamond"/>
          <w:i/>
          <w:iCs/>
          <w:sz w:val="28"/>
          <w:szCs w:val="28"/>
        </w:rPr>
        <w:t>Nam</w:t>
      </w:r>
      <w:r w:rsidR="00E84FE8" w:rsidRPr="00794DCE">
        <w:rPr>
          <w:rFonts w:ascii="Garamond" w:hAnsi="Garamond"/>
          <w:i/>
          <w:iCs/>
          <w:sz w:val="28"/>
          <w:szCs w:val="28"/>
        </w:rPr>
        <w:t xml:space="preserve">. </w:t>
      </w:r>
    </w:p>
    <w:p w14:paraId="2266E5F2" w14:textId="4E1A323C" w:rsidR="00E84FE8" w:rsidRPr="00794DCE" w:rsidRDefault="00E84FE8" w:rsidP="00A54E0C">
      <w:pPr>
        <w:rPr>
          <w:rFonts w:ascii="Garamond" w:hAnsi="Garamond"/>
          <w:sz w:val="28"/>
          <w:szCs w:val="28"/>
        </w:rPr>
      </w:pPr>
      <w:r w:rsidRPr="00794DCE">
        <w:rPr>
          <w:rFonts w:ascii="Garamond" w:hAnsi="Garamond"/>
          <w:sz w:val="28"/>
          <w:szCs w:val="28"/>
        </w:rPr>
        <w:t>Intellect/University of Chicago Press, 2014.</w:t>
      </w:r>
    </w:p>
    <w:p w14:paraId="0BF61861" w14:textId="77777777" w:rsidR="00E84FE8" w:rsidRPr="00794DCE" w:rsidRDefault="00E84FE8" w:rsidP="00A54E0C">
      <w:pPr>
        <w:rPr>
          <w:rFonts w:ascii="Garamond" w:hAnsi="Garamond"/>
          <w:sz w:val="28"/>
          <w:szCs w:val="28"/>
        </w:rPr>
      </w:pPr>
    </w:p>
    <w:p w14:paraId="66E7614E" w14:textId="5E060083" w:rsidR="00E84FE8" w:rsidRPr="00794DCE" w:rsidRDefault="00555DD2" w:rsidP="00E84FE8">
      <w:pPr>
        <w:rPr>
          <w:rFonts w:ascii="Garamond" w:hAnsi="Garamond"/>
          <w:sz w:val="28"/>
          <w:szCs w:val="28"/>
        </w:rPr>
      </w:pPr>
      <w:r>
        <w:rPr>
          <w:rFonts w:ascii="Garamond" w:hAnsi="Garamond"/>
          <w:i/>
          <w:iCs/>
          <w:sz w:val="28"/>
          <w:szCs w:val="28"/>
        </w:rPr>
        <w:tab/>
      </w:r>
      <w:r w:rsidR="00E84FE8" w:rsidRPr="00794DCE">
        <w:rPr>
          <w:rFonts w:ascii="Garamond" w:hAnsi="Garamond"/>
          <w:i/>
          <w:iCs/>
          <w:sz w:val="28"/>
          <w:szCs w:val="28"/>
        </w:rPr>
        <w:t>Rigor &amp; Imagination: Essays from the Legacy of Gregory Bateson</w:t>
      </w:r>
      <w:r w:rsidR="00E84FE8" w:rsidRPr="00794DCE">
        <w:rPr>
          <w:rFonts w:ascii="Garamond" w:hAnsi="Garamond"/>
          <w:sz w:val="28"/>
          <w:szCs w:val="28"/>
        </w:rPr>
        <w:t xml:space="preserve">. With John H. </w:t>
      </w:r>
      <w:proofErr w:type="spellStart"/>
      <w:r w:rsidR="00E84FE8" w:rsidRPr="00794DCE">
        <w:rPr>
          <w:rFonts w:ascii="Garamond" w:hAnsi="Garamond"/>
          <w:sz w:val="28"/>
          <w:szCs w:val="28"/>
        </w:rPr>
        <w:t>Weakland</w:t>
      </w:r>
      <w:proofErr w:type="spellEnd"/>
      <w:r w:rsidR="00E84FE8" w:rsidRPr="00794DCE">
        <w:rPr>
          <w:rFonts w:ascii="Garamond" w:hAnsi="Garamond"/>
          <w:sz w:val="28"/>
          <w:szCs w:val="28"/>
        </w:rPr>
        <w:t>. Praeger, 1982.</w:t>
      </w:r>
    </w:p>
    <w:p w14:paraId="38B95BF0" w14:textId="3A08E426" w:rsidR="00E84FE8" w:rsidRDefault="00E84FE8" w:rsidP="00E84FE8">
      <w:pPr>
        <w:rPr>
          <w:rFonts w:ascii="Garamond" w:hAnsi="Garamond"/>
          <w:b/>
          <w:bCs/>
          <w:sz w:val="28"/>
          <w:szCs w:val="28"/>
        </w:rPr>
      </w:pPr>
    </w:p>
    <w:p w14:paraId="2972E8BE" w14:textId="77777777" w:rsidR="00555DD2" w:rsidRDefault="00555DD2" w:rsidP="00E84FE8">
      <w:pPr>
        <w:rPr>
          <w:rFonts w:ascii="Garamond" w:hAnsi="Garamond"/>
          <w:b/>
          <w:bCs/>
          <w:sz w:val="28"/>
          <w:szCs w:val="28"/>
        </w:rPr>
      </w:pPr>
    </w:p>
    <w:p w14:paraId="0225571B" w14:textId="38579B3D" w:rsidR="00E84FE8" w:rsidRDefault="00E84FE8" w:rsidP="00E84FE8">
      <w:pPr>
        <w:rPr>
          <w:rFonts w:ascii="Garamond" w:hAnsi="Garamond"/>
          <w:b/>
          <w:bCs/>
          <w:sz w:val="28"/>
          <w:szCs w:val="28"/>
        </w:rPr>
      </w:pPr>
      <w:r>
        <w:rPr>
          <w:rFonts w:ascii="Garamond" w:hAnsi="Garamond"/>
          <w:b/>
          <w:bCs/>
          <w:sz w:val="28"/>
          <w:szCs w:val="28"/>
        </w:rPr>
        <w:t>Selected Papers</w:t>
      </w:r>
    </w:p>
    <w:p w14:paraId="5D79430F" w14:textId="100E7889" w:rsidR="00E84FE8" w:rsidRDefault="00E84FE8" w:rsidP="00E84FE8">
      <w:pPr>
        <w:rPr>
          <w:rFonts w:ascii="Garamond" w:hAnsi="Garamond"/>
          <w:b/>
          <w:bCs/>
          <w:sz w:val="28"/>
          <w:szCs w:val="28"/>
        </w:rPr>
      </w:pPr>
    </w:p>
    <w:p w14:paraId="1632CA55" w14:textId="47ED6D96" w:rsidR="00E84FE8" w:rsidRPr="00D31964" w:rsidRDefault="00E84FE8" w:rsidP="00E84FE8">
      <w:pPr>
        <w:rPr>
          <w:rFonts w:ascii="Times New Roman" w:hAnsi="Times New Roman" w:cs="Times New Roman"/>
        </w:rPr>
      </w:pPr>
      <w:r w:rsidRPr="00D31964">
        <w:rPr>
          <w:rFonts w:ascii="Times New Roman" w:hAnsi="Times New Roman" w:cs="Times New Roman"/>
        </w:rPr>
        <w:t xml:space="preserve">“How Long is a Football Field? The Kent State Shootings Reconsidered.” </w:t>
      </w:r>
    </w:p>
    <w:p w14:paraId="7A91FABD" w14:textId="7079FF42" w:rsidR="00E84FE8" w:rsidRPr="00D31964" w:rsidRDefault="00E84FE8" w:rsidP="00E84FE8">
      <w:pPr>
        <w:rPr>
          <w:rFonts w:ascii="Times New Roman" w:hAnsi="Times New Roman" w:cs="Times New Roman"/>
        </w:rPr>
      </w:pPr>
      <w:r w:rsidRPr="00D31964">
        <w:rPr>
          <w:rFonts w:ascii="Times New Roman" w:hAnsi="Times New Roman" w:cs="Times New Roman"/>
          <w:i/>
          <w:iCs/>
        </w:rPr>
        <w:t>Public Seminar</w:t>
      </w:r>
      <w:r w:rsidRPr="00D31964">
        <w:rPr>
          <w:rFonts w:ascii="Times New Roman" w:hAnsi="Times New Roman" w:cs="Times New Roman"/>
        </w:rPr>
        <w:t>. May 2020.</w:t>
      </w:r>
    </w:p>
    <w:p w14:paraId="60DA91B0" w14:textId="77777777" w:rsidR="00E84FE8" w:rsidRDefault="00E84FE8" w:rsidP="00E84FE8">
      <w:pPr>
        <w:pStyle w:val="NormalWeb"/>
      </w:pPr>
      <w:r>
        <w:rPr>
          <w:rFonts w:ascii="TimesNewRomanPSMT" w:hAnsi="TimesNewRomanPSMT"/>
        </w:rPr>
        <w:t>"Film and the New School: Passionate Provocateurs." (</w:t>
      </w:r>
      <w:proofErr w:type="gramStart"/>
      <w:r>
        <w:rPr>
          <w:rFonts w:ascii="TimesNewRomanPSMT" w:hAnsi="TimesNewRomanPSMT"/>
        </w:rPr>
        <w:t>with</w:t>
      </w:r>
      <w:proofErr w:type="gramEnd"/>
      <w:r>
        <w:rPr>
          <w:rFonts w:ascii="TimesNewRomanPSMT" w:hAnsi="TimesNewRomanPSMT"/>
        </w:rPr>
        <w:t xml:space="preserve"> Peter </w:t>
      </w:r>
      <w:proofErr w:type="spellStart"/>
      <w:r>
        <w:rPr>
          <w:rFonts w:ascii="TimesNewRomanPSMT" w:hAnsi="TimesNewRomanPSMT"/>
        </w:rPr>
        <w:t>Haratonik</w:t>
      </w:r>
      <w:proofErr w:type="spellEnd"/>
      <w:r>
        <w:rPr>
          <w:rFonts w:ascii="TimesNewRomanPSMT" w:hAnsi="TimesNewRomanPSMT"/>
        </w:rPr>
        <w:t xml:space="preserve">). </w:t>
      </w:r>
      <w:r>
        <w:rPr>
          <w:rFonts w:ascii="TimesNewRomanPS" w:hAnsi="TimesNewRomanPS"/>
          <w:i/>
          <w:iCs/>
        </w:rPr>
        <w:t>New School Histories</w:t>
      </w:r>
      <w:r>
        <w:rPr>
          <w:rFonts w:ascii="TimesNewRomanPSMT" w:hAnsi="TimesNewRomanPSMT"/>
        </w:rPr>
        <w:t xml:space="preserve">, Spring 2019. </w:t>
      </w:r>
    </w:p>
    <w:p w14:paraId="3C13E581" w14:textId="77777777" w:rsidR="00E84FE8" w:rsidRDefault="00E84FE8" w:rsidP="00E84FE8">
      <w:pPr>
        <w:pStyle w:val="NormalWeb"/>
      </w:pPr>
      <w:r>
        <w:rPr>
          <w:rFonts w:ascii="TimesNewRomanPSMT" w:hAnsi="TimesNewRomanPSMT"/>
        </w:rPr>
        <w:t xml:space="preserve">"Probing for Meaning in the Media: Gaslighting, Data Overload, and Propaganda 2.0." </w:t>
      </w:r>
      <w:r>
        <w:rPr>
          <w:rFonts w:ascii="TimesNewRomanPS" w:hAnsi="TimesNewRomanPS"/>
          <w:i/>
          <w:iCs/>
        </w:rPr>
        <w:t xml:space="preserve">Public Seminar, </w:t>
      </w:r>
      <w:r>
        <w:rPr>
          <w:rFonts w:ascii="TimesNewRomanPSMT" w:hAnsi="TimesNewRomanPSMT"/>
        </w:rPr>
        <w:t xml:space="preserve">October 2018. </w:t>
      </w:r>
    </w:p>
    <w:p w14:paraId="62585429" w14:textId="77777777" w:rsidR="00E84FE8" w:rsidRDefault="00E84FE8" w:rsidP="00E84FE8">
      <w:pPr>
        <w:pStyle w:val="NormalWeb"/>
      </w:pPr>
      <w:r>
        <w:rPr>
          <w:rFonts w:ascii="TimesNewRomanPSMT" w:hAnsi="TimesNewRomanPSMT"/>
        </w:rPr>
        <w:t xml:space="preserve">"Memory and Kent State: The Past is Always Present." Kent State University Centennial Award Lecture, Kent, Ohio October 2017. Published in </w:t>
      </w:r>
      <w:r>
        <w:rPr>
          <w:rFonts w:ascii="TimesNewRomanPS" w:hAnsi="TimesNewRomanPS"/>
          <w:i/>
          <w:iCs/>
        </w:rPr>
        <w:t>Public Seminar</w:t>
      </w:r>
      <w:r>
        <w:rPr>
          <w:rFonts w:ascii="TimesNewRomanPSMT" w:hAnsi="TimesNewRomanPSMT"/>
        </w:rPr>
        <w:t xml:space="preserve">, 2017. </w:t>
      </w:r>
    </w:p>
    <w:p w14:paraId="71A1A1FA" w14:textId="77777777" w:rsidR="00E84FE8" w:rsidRDefault="00E84FE8" w:rsidP="00E84FE8">
      <w:pPr>
        <w:pStyle w:val="NormalWeb"/>
      </w:pPr>
      <w:r>
        <w:rPr>
          <w:rFonts w:ascii="TimesNewRomanPSMT" w:hAnsi="TimesNewRomanPSMT"/>
        </w:rPr>
        <w:t xml:space="preserve">"What Would Bateson Say? Ecology of Mind in Feminist Art: </w:t>
      </w:r>
      <w:proofErr w:type="spellStart"/>
      <w:r>
        <w:rPr>
          <w:rFonts w:ascii="TimesNewRomanPSMT" w:hAnsi="TimesNewRomanPSMT"/>
        </w:rPr>
        <w:t>Mierle</w:t>
      </w:r>
      <w:proofErr w:type="spellEnd"/>
      <w:r>
        <w:rPr>
          <w:rFonts w:ascii="TimesNewRomanPSMT" w:hAnsi="TimesNewRomanPSMT"/>
        </w:rPr>
        <w:t xml:space="preserve"> </w:t>
      </w:r>
      <w:proofErr w:type="spellStart"/>
      <w:r>
        <w:rPr>
          <w:rFonts w:ascii="TimesNewRomanPSMT" w:hAnsi="TimesNewRomanPSMT"/>
        </w:rPr>
        <w:t>Laderman</w:t>
      </w:r>
      <w:proofErr w:type="spellEnd"/>
      <w:r>
        <w:rPr>
          <w:rFonts w:ascii="TimesNewRomanPSMT" w:hAnsi="TimesNewRomanPSMT"/>
        </w:rPr>
        <w:t xml:space="preserve"> </w:t>
      </w:r>
      <w:proofErr w:type="spellStart"/>
      <w:r>
        <w:rPr>
          <w:rFonts w:ascii="TimesNewRomanPSMT" w:hAnsi="TimesNewRomanPSMT"/>
        </w:rPr>
        <w:t>Ukeles</w:t>
      </w:r>
      <w:proofErr w:type="spellEnd"/>
      <w:r>
        <w:rPr>
          <w:rFonts w:ascii="TimesNewRomanPSMT" w:hAnsi="TimesNewRomanPSMT"/>
        </w:rPr>
        <w:t xml:space="preserve">," Paper presented at the College Art Association, New York, February 2017. </w:t>
      </w:r>
    </w:p>
    <w:p w14:paraId="60CFE20A" w14:textId="77777777" w:rsidR="00E84FE8" w:rsidRDefault="00E84FE8" w:rsidP="00E84FE8">
      <w:pPr>
        <w:pStyle w:val="NormalWeb"/>
      </w:pPr>
      <w:r>
        <w:rPr>
          <w:rFonts w:ascii="TimesNewRomanPSMT" w:hAnsi="TimesNewRomanPSMT"/>
        </w:rPr>
        <w:t xml:space="preserve">"Perpetual War/Provisional Thoughts," Paper presented at the annual meeting of Veterans for Peace, San Diego, CA, August 2015. </w:t>
      </w:r>
    </w:p>
    <w:p w14:paraId="221F7AF8" w14:textId="77777777" w:rsidR="00E84FE8" w:rsidRDefault="00E84FE8" w:rsidP="00E84FE8">
      <w:pPr>
        <w:pStyle w:val="NormalWeb"/>
      </w:pPr>
      <w:r>
        <w:rPr>
          <w:rFonts w:ascii="TimesNewRomanPSMT" w:hAnsi="TimesNewRomanPSMT"/>
        </w:rPr>
        <w:t xml:space="preserve">"Vanished Art: The Lost Legacy of Occupy New School," in Offense and Dissent: Image, Conflict and Belonging at The New School, Kellen Gallery, Parsons School of Design, August 2015. </w:t>
      </w:r>
    </w:p>
    <w:p w14:paraId="4ABC7B8F" w14:textId="77777777" w:rsidR="00D31964" w:rsidRDefault="00E84FE8" w:rsidP="00E84FE8">
      <w:pPr>
        <w:pStyle w:val="NormalWeb"/>
        <w:rPr>
          <w:rFonts w:ascii="TimesNewRomanPSMT" w:hAnsi="TimesNewRomanPSMT"/>
        </w:rPr>
      </w:pPr>
      <w:r>
        <w:rPr>
          <w:rFonts w:ascii="TimesNewRomanPSMT" w:hAnsi="TimesNewRomanPSMT"/>
        </w:rPr>
        <w:t xml:space="preserve">"Remembering Gregory Bateson," (2014) </w:t>
      </w:r>
      <w:proofErr w:type="spellStart"/>
      <w:r>
        <w:rPr>
          <w:rFonts w:ascii="TimesNewRomanPS" w:hAnsi="TimesNewRomanPS"/>
          <w:i/>
          <w:iCs/>
        </w:rPr>
        <w:t>Kybernetes</w:t>
      </w:r>
      <w:proofErr w:type="spellEnd"/>
      <w:r>
        <w:rPr>
          <w:rFonts w:ascii="TimesNewRomanPSMT" w:hAnsi="TimesNewRomanPSMT"/>
        </w:rPr>
        <w:t>, Fall 2014.</w:t>
      </w:r>
    </w:p>
    <w:p w14:paraId="724C4C87" w14:textId="77777777" w:rsidR="00D31964" w:rsidRDefault="00E84FE8" w:rsidP="00E84FE8">
      <w:pPr>
        <w:pStyle w:val="NormalWeb"/>
        <w:rPr>
          <w:rFonts w:ascii="TimesNewRomanPSMT" w:hAnsi="TimesNewRomanPSMT"/>
        </w:rPr>
      </w:pPr>
      <w:r>
        <w:rPr>
          <w:rFonts w:ascii="TimesNewRomanPSMT" w:hAnsi="TimesNewRomanPSMT"/>
        </w:rPr>
        <w:t xml:space="preserve">"The Great Media Bailout," (2012), A. Muntadas and M. Reese, eds. </w:t>
      </w:r>
      <w:r>
        <w:rPr>
          <w:rFonts w:ascii="TimesNewRomanPS" w:hAnsi="TimesNewRomanPS"/>
          <w:i/>
          <w:iCs/>
        </w:rPr>
        <w:t>Political Advertisement VIII: 1952-2012</w:t>
      </w:r>
      <w:r>
        <w:rPr>
          <w:rFonts w:ascii="TimesNewRomanPSMT" w:hAnsi="TimesNewRomanPSMT"/>
        </w:rPr>
        <w:t>, 1-3.</w:t>
      </w:r>
    </w:p>
    <w:p w14:paraId="708EE8F1" w14:textId="2507B3B3" w:rsidR="00E84FE8" w:rsidRDefault="00E84FE8" w:rsidP="00E84FE8">
      <w:pPr>
        <w:pStyle w:val="NormalWeb"/>
      </w:pPr>
      <w:r>
        <w:rPr>
          <w:rFonts w:ascii="TimesNewRomanPSMT" w:hAnsi="TimesNewRomanPSMT"/>
        </w:rPr>
        <w:t xml:space="preserve">"Americans Don't Trust the Press," (2012) in </w:t>
      </w:r>
      <w:proofErr w:type="spellStart"/>
      <w:r>
        <w:rPr>
          <w:rFonts w:ascii="TimesNewRomanPSMT" w:hAnsi="TimesNewRomanPSMT"/>
        </w:rPr>
        <w:t>Aydogan</w:t>
      </w:r>
      <w:proofErr w:type="spellEnd"/>
      <w:r>
        <w:rPr>
          <w:rFonts w:ascii="TimesNewRomanPSMT" w:hAnsi="TimesNewRomanPSMT"/>
        </w:rPr>
        <w:t xml:space="preserve"> </w:t>
      </w:r>
      <w:proofErr w:type="spellStart"/>
      <w:r>
        <w:rPr>
          <w:rFonts w:ascii="TimesNewRomanPSMT" w:hAnsi="TimesNewRomanPSMT"/>
        </w:rPr>
        <w:t>Vatandas</w:t>
      </w:r>
      <w:proofErr w:type="spellEnd"/>
      <w:r>
        <w:rPr>
          <w:rFonts w:ascii="TimesNewRomanPSMT" w:hAnsi="TimesNewRomanPSMT"/>
        </w:rPr>
        <w:t xml:space="preserve">, ed. </w:t>
      </w:r>
      <w:r>
        <w:rPr>
          <w:rFonts w:ascii="TimesNewRomanPS" w:hAnsi="TimesNewRomanPS"/>
          <w:i/>
          <w:iCs/>
        </w:rPr>
        <w:t xml:space="preserve">Reporting </w:t>
      </w:r>
    </w:p>
    <w:p w14:paraId="358B593E" w14:textId="77777777" w:rsidR="00E84FE8" w:rsidRDefault="00E84FE8" w:rsidP="00E84FE8">
      <w:pPr>
        <w:pStyle w:val="NormalWeb"/>
      </w:pPr>
      <w:r>
        <w:rPr>
          <w:rFonts w:ascii="TimesNewRomanPS" w:hAnsi="TimesNewRomanPS"/>
          <w:i/>
          <w:iCs/>
        </w:rPr>
        <w:t>from the Bridge</w:t>
      </w:r>
      <w:r>
        <w:rPr>
          <w:rFonts w:ascii="TimesNewRomanPSMT" w:hAnsi="TimesNewRomanPSMT"/>
        </w:rPr>
        <w:t xml:space="preserve">. New York: Blue Dome Press, 2012, 33-39. "Separated at Birth: Argument by Irony in </w:t>
      </w:r>
      <w:r>
        <w:rPr>
          <w:rFonts w:ascii="TimesNewRomanPS" w:hAnsi="TimesNewRomanPS"/>
          <w:i/>
          <w:iCs/>
        </w:rPr>
        <w:t xml:space="preserve">Hearts and Minds </w:t>
      </w:r>
      <w:r>
        <w:rPr>
          <w:rFonts w:ascii="TimesNewRomanPSMT" w:hAnsi="TimesNewRomanPSMT"/>
        </w:rPr>
        <w:t xml:space="preserve">and </w:t>
      </w:r>
      <w:r>
        <w:rPr>
          <w:rFonts w:ascii="TimesNewRomanPS" w:hAnsi="TimesNewRomanPS"/>
          <w:i/>
          <w:iCs/>
        </w:rPr>
        <w:t>Fahrenheit 9/11</w:t>
      </w:r>
      <w:r>
        <w:rPr>
          <w:rFonts w:ascii="TimesNewRomanPSMT" w:hAnsi="TimesNewRomanPSMT"/>
        </w:rPr>
        <w:t xml:space="preserve">." </w:t>
      </w:r>
      <w:r>
        <w:rPr>
          <w:rFonts w:ascii="TimesNewRomanPS" w:hAnsi="TimesNewRomanPS"/>
          <w:i/>
          <w:iCs/>
        </w:rPr>
        <w:t>Atlantic Journal of Communication</w:t>
      </w:r>
      <w:r>
        <w:rPr>
          <w:rFonts w:ascii="TimesNewRomanPSMT" w:hAnsi="TimesNewRomanPSMT"/>
        </w:rPr>
        <w:t xml:space="preserve">. Summer 2005, </w:t>
      </w:r>
      <w:r>
        <w:rPr>
          <w:rFonts w:ascii="TimesNewRomanPS" w:hAnsi="TimesNewRomanPS"/>
          <w:i/>
          <w:iCs/>
        </w:rPr>
        <w:t>13</w:t>
      </w:r>
      <w:r>
        <w:rPr>
          <w:rFonts w:ascii="TimesNewRomanPSMT" w:hAnsi="TimesNewRomanPSMT"/>
        </w:rPr>
        <w:t xml:space="preserve">, 56-72. </w:t>
      </w:r>
    </w:p>
    <w:p w14:paraId="3DEB6462" w14:textId="77777777" w:rsidR="00E84FE8" w:rsidRDefault="00E84FE8" w:rsidP="00E84FE8">
      <w:pPr>
        <w:pStyle w:val="NormalWeb"/>
      </w:pPr>
      <w:r>
        <w:rPr>
          <w:rFonts w:ascii="TimesNewRomanPSMT" w:hAnsi="TimesNewRomanPSMT"/>
        </w:rPr>
        <w:t xml:space="preserve">"Scholarly Observations and Meditations: Perspectives on September 11, 2001 (with others). </w:t>
      </w:r>
      <w:r>
        <w:rPr>
          <w:rFonts w:ascii="TimesNewRomanPS" w:hAnsi="TimesNewRomanPS"/>
          <w:i/>
          <w:iCs/>
        </w:rPr>
        <w:t>New Jersey Journal of Communication</w:t>
      </w:r>
      <w:r>
        <w:rPr>
          <w:rFonts w:ascii="TimesNewRomanPSMT" w:hAnsi="TimesNewRomanPSMT"/>
        </w:rPr>
        <w:t xml:space="preserve">. 10:1. Spring 2002, 2-16. </w:t>
      </w:r>
    </w:p>
    <w:p w14:paraId="0CAFAE83" w14:textId="77777777" w:rsidR="00E84FE8" w:rsidRDefault="00E84FE8" w:rsidP="00E84FE8">
      <w:pPr>
        <w:pStyle w:val="NormalWeb"/>
      </w:pPr>
      <w:r>
        <w:rPr>
          <w:rFonts w:ascii="TimesNewRomanPSMT" w:hAnsi="TimesNewRomanPSMT"/>
        </w:rPr>
        <w:t xml:space="preserve">"Media Elision." </w:t>
      </w:r>
      <w:r>
        <w:rPr>
          <w:rFonts w:ascii="TimesNewRomanPS" w:hAnsi="TimesNewRomanPS"/>
          <w:i/>
          <w:iCs/>
        </w:rPr>
        <w:t>Immediacy</w:t>
      </w:r>
      <w:r>
        <w:rPr>
          <w:rFonts w:ascii="TimesNewRomanPSMT" w:hAnsi="TimesNewRomanPSMT"/>
        </w:rPr>
        <w:t xml:space="preserve">, an online journal. 2001. </w:t>
      </w:r>
      <w:r>
        <w:rPr>
          <w:rFonts w:ascii="TimesNewRomanPSMT" w:hAnsi="TimesNewRomanPSMT"/>
          <w:color w:val="0000FF"/>
        </w:rPr>
        <w:t xml:space="preserve">www.newschool.edu/mediastudies/immediacy </w:t>
      </w:r>
    </w:p>
    <w:p w14:paraId="4AC689A4" w14:textId="77777777" w:rsidR="00E84FE8" w:rsidRDefault="00E84FE8" w:rsidP="00E84FE8">
      <w:pPr>
        <w:pStyle w:val="NormalWeb"/>
      </w:pPr>
      <w:r>
        <w:rPr>
          <w:rFonts w:ascii="TimesNewRomanPSMT" w:hAnsi="TimesNewRomanPSMT"/>
        </w:rPr>
        <w:t>"The Rhetorical Roller Coaster to War: San Francisco Chronicle Headlines 8/2/1990-1/15/1991." (</w:t>
      </w:r>
      <w:proofErr w:type="gramStart"/>
      <w:r>
        <w:rPr>
          <w:rFonts w:ascii="TimesNewRomanPSMT" w:hAnsi="TimesNewRomanPSMT"/>
        </w:rPr>
        <w:t>first</w:t>
      </w:r>
      <w:proofErr w:type="gramEnd"/>
      <w:r>
        <w:rPr>
          <w:rFonts w:ascii="TimesNewRomanPSMT" w:hAnsi="TimesNewRomanPSMT"/>
        </w:rPr>
        <w:t xml:space="preserve"> author; with Adam Colby). </w:t>
      </w:r>
      <w:r>
        <w:rPr>
          <w:rFonts w:ascii="TimesNewRomanPS" w:hAnsi="TimesNewRomanPS"/>
          <w:i/>
          <w:iCs/>
        </w:rPr>
        <w:t>Magazine</w:t>
      </w:r>
      <w:r>
        <w:rPr>
          <w:rFonts w:ascii="TimesNewRomanPSMT" w:hAnsi="TimesNewRomanPSMT"/>
        </w:rPr>
        <w:t xml:space="preserve">. Fall 1992. 11:2, 110-120. </w:t>
      </w:r>
    </w:p>
    <w:p w14:paraId="3D9B3F4E" w14:textId="77777777" w:rsidR="00E84FE8" w:rsidRDefault="00E84FE8" w:rsidP="00E84FE8">
      <w:pPr>
        <w:pStyle w:val="NormalWeb"/>
      </w:pPr>
      <w:r>
        <w:rPr>
          <w:rFonts w:ascii="TimesNewRomanPSMT" w:hAnsi="TimesNewRomanPSMT"/>
        </w:rPr>
        <w:lastRenderedPageBreak/>
        <w:t xml:space="preserve">"Muddles and Metaphors: A Response to Keeney and Sprenkle." </w:t>
      </w:r>
      <w:r>
        <w:rPr>
          <w:rFonts w:ascii="TimesNewRomanPS" w:hAnsi="TimesNewRomanPS"/>
          <w:i/>
          <w:iCs/>
        </w:rPr>
        <w:t>Family Process</w:t>
      </w:r>
      <w:r>
        <w:rPr>
          <w:rFonts w:ascii="TimesNewRomanPSMT" w:hAnsi="TimesNewRomanPSMT"/>
        </w:rPr>
        <w:t xml:space="preserve">, December 1982, 397-400. </w:t>
      </w:r>
    </w:p>
    <w:p w14:paraId="07D86E4D" w14:textId="77777777" w:rsidR="00E84FE8" w:rsidRDefault="00E84FE8" w:rsidP="00E84FE8">
      <w:pPr>
        <w:pStyle w:val="NormalWeb"/>
      </w:pPr>
      <w:r>
        <w:rPr>
          <w:rFonts w:ascii="TimesNewRomanPSMT" w:hAnsi="TimesNewRomanPSMT"/>
        </w:rPr>
        <w:t xml:space="preserve">"Postdoctoral Opportunities for Communication Professionals." </w:t>
      </w:r>
      <w:r>
        <w:rPr>
          <w:rFonts w:ascii="TimesNewRomanPS" w:hAnsi="TimesNewRomanPS"/>
          <w:i/>
          <w:iCs/>
        </w:rPr>
        <w:t>Association for Communication Administration</w:t>
      </w:r>
      <w:r>
        <w:rPr>
          <w:rFonts w:ascii="TimesNewRomanPSMT" w:hAnsi="TimesNewRomanPSMT"/>
        </w:rPr>
        <w:t xml:space="preserve">. January 1980, 39-43. (First author; with M.L. Merriam). </w:t>
      </w:r>
    </w:p>
    <w:p w14:paraId="150C4715" w14:textId="77777777" w:rsidR="00E84FE8" w:rsidRDefault="00E84FE8" w:rsidP="00E84FE8">
      <w:pPr>
        <w:pStyle w:val="NormalWeb"/>
      </w:pPr>
      <w:r>
        <w:rPr>
          <w:rFonts w:ascii="TimesNewRomanPSMT" w:hAnsi="TimesNewRomanPSMT"/>
        </w:rPr>
        <w:t xml:space="preserve">"The Palo Alto Group: Difficulties and Directions of the Interactional View for Human Communication Research." State of the Art Review, </w:t>
      </w:r>
      <w:r>
        <w:rPr>
          <w:rFonts w:ascii="TimesNewRomanPS" w:hAnsi="TimesNewRomanPS"/>
          <w:i/>
          <w:iCs/>
        </w:rPr>
        <w:t>Human Communication Research</w:t>
      </w:r>
      <w:r>
        <w:rPr>
          <w:rFonts w:ascii="TimesNewRomanPSMT" w:hAnsi="TimesNewRomanPSMT"/>
        </w:rPr>
        <w:t xml:space="preserve">. Winter 1979, 174-194. </w:t>
      </w:r>
    </w:p>
    <w:p w14:paraId="130FB292" w14:textId="77777777" w:rsidR="00E84FE8" w:rsidRDefault="00E84FE8" w:rsidP="00E84FE8">
      <w:pPr>
        <w:pStyle w:val="NormalWeb"/>
      </w:pPr>
      <w:r>
        <w:rPr>
          <w:rFonts w:ascii="TimesNewRomanPSMT" w:hAnsi="TimesNewRomanPSMT"/>
        </w:rPr>
        <w:t xml:space="preserve">"From the Interactional View: A Conversation with Paul Watzlawick." </w:t>
      </w:r>
      <w:r>
        <w:rPr>
          <w:rFonts w:ascii="TimesNewRomanPS" w:hAnsi="TimesNewRomanPS"/>
          <w:i/>
          <w:iCs/>
        </w:rPr>
        <w:t>Journal of Communication</w:t>
      </w:r>
      <w:r>
        <w:rPr>
          <w:rFonts w:ascii="TimesNewRomanPSMT" w:hAnsi="TimesNewRomanPSMT"/>
        </w:rPr>
        <w:t xml:space="preserve">. Fall 1978, 35-45. </w:t>
      </w:r>
    </w:p>
    <w:p w14:paraId="5C423885" w14:textId="77777777" w:rsidR="00E84FE8" w:rsidRDefault="00E84FE8" w:rsidP="00E84FE8">
      <w:pPr>
        <w:pStyle w:val="NormalWeb"/>
      </w:pPr>
      <w:r>
        <w:rPr>
          <w:rFonts w:ascii="TimesNewRomanPSMT" w:hAnsi="TimesNewRomanPSMT"/>
        </w:rPr>
        <w:t xml:space="preserve">"A Conversation with Colin Cherry." </w:t>
      </w:r>
      <w:r>
        <w:rPr>
          <w:rFonts w:ascii="TimesNewRomanPS" w:hAnsi="TimesNewRomanPS"/>
          <w:i/>
          <w:iCs/>
        </w:rPr>
        <w:t>Human Communication Research</w:t>
      </w:r>
      <w:r>
        <w:rPr>
          <w:rFonts w:ascii="TimesNewRomanPSMT" w:hAnsi="TimesNewRomanPSMT"/>
        </w:rPr>
        <w:t xml:space="preserve">. Summer 1977, 354-362. </w:t>
      </w:r>
    </w:p>
    <w:p w14:paraId="737F29F8" w14:textId="13428409" w:rsidR="00E84FE8" w:rsidRDefault="00E84FE8" w:rsidP="00E84FE8">
      <w:pPr>
        <w:pStyle w:val="NormalWeb"/>
        <w:rPr>
          <w:rFonts w:ascii="TimesNewRomanPSMT" w:hAnsi="TimesNewRomanPSMT"/>
        </w:rPr>
      </w:pPr>
      <w:r>
        <w:rPr>
          <w:rFonts w:ascii="TimesNewRomanPSMT" w:hAnsi="TimesNewRomanPSMT"/>
        </w:rPr>
        <w:t xml:space="preserve">"Teaching Communication Process Modeling." </w:t>
      </w:r>
      <w:r>
        <w:rPr>
          <w:rFonts w:ascii="TimesNewRomanPS" w:hAnsi="TimesNewRomanPS"/>
          <w:i/>
          <w:iCs/>
        </w:rPr>
        <w:t>Communication Education</w:t>
      </w:r>
      <w:r>
        <w:rPr>
          <w:rFonts w:ascii="TimesNewRomanPSMT" w:hAnsi="TimesNewRomanPSMT"/>
        </w:rPr>
        <w:t xml:space="preserve">. January 1977, 72-74. </w:t>
      </w:r>
    </w:p>
    <w:p w14:paraId="3F2D5FBB" w14:textId="77777777" w:rsidR="00E84FE8" w:rsidRPr="00E84FE8" w:rsidRDefault="00E84FE8" w:rsidP="00E84FE8">
      <w:pPr>
        <w:spacing w:before="100" w:beforeAutospacing="1" w:after="100" w:afterAutospacing="1"/>
        <w:rPr>
          <w:rFonts w:ascii="Times New Roman" w:eastAsia="Times New Roman" w:hAnsi="Times New Roman" w:cs="Times New Roman"/>
        </w:rPr>
      </w:pPr>
      <w:r w:rsidRPr="00E84FE8">
        <w:rPr>
          <w:rFonts w:ascii="TimesNewRomanPS" w:eastAsia="Times New Roman" w:hAnsi="TimesNewRomanPS" w:cs="Times New Roman"/>
          <w:b/>
          <w:bCs/>
        </w:rPr>
        <w:t xml:space="preserve">Book Chapters and Reviews </w:t>
      </w:r>
    </w:p>
    <w:p w14:paraId="4ABE556F" w14:textId="77777777" w:rsidR="00E84FE8" w:rsidRPr="00E84FE8" w:rsidRDefault="00E84FE8" w:rsidP="00E84FE8">
      <w:pPr>
        <w:spacing w:before="100" w:beforeAutospacing="1" w:after="100" w:afterAutospacing="1"/>
        <w:rPr>
          <w:rFonts w:ascii="Times New Roman" w:eastAsia="Times New Roman" w:hAnsi="Times New Roman" w:cs="Times New Roman"/>
        </w:rPr>
      </w:pPr>
      <w:r w:rsidRPr="00E84FE8">
        <w:rPr>
          <w:rFonts w:ascii="TimesNewRomanPSMT" w:eastAsia="Times New Roman" w:hAnsi="TimesNewRomanPSMT" w:cs="Times New Roman"/>
        </w:rPr>
        <w:t xml:space="preserve">"A Conversation about the Beginnings," (with others). In Wendel Ray, ed. </w:t>
      </w:r>
      <w:r w:rsidRPr="00E84FE8">
        <w:rPr>
          <w:rFonts w:ascii="TimesNewRomanPS" w:eastAsia="Times New Roman" w:hAnsi="TimesNewRomanPS" w:cs="Times New Roman"/>
          <w:i/>
          <w:iCs/>
        </w:rPr>
        <w:t xml:space="preserve">Evolving Brief Therapies: In Honor of John </w:t>
      </w:r>
      <w:proofErr w:type="spellStart"/>
      <w:r w:rsidRPr="00E84FE8">
        <w:rPr>
          <w:rFonts w:ascii="TimesNewRomanPS" w:eastAsia="Times New Roman" w:hAnsi="TimesNewRomanPS" w:cs="Times New Roman"/>
          <w:i/>
          <w:iCs/>
        </w:rPr>
        <w:t>Weakland</w:t>
      </w:r>
      <w:proofErr w:type="spellEnd"/>
      <w:r w:rsidRPr="00E84FE8">
        <w:rPr>
          <w:rFonts w:ascii="TimesNewRomanPSMT" w:eastAsia="Times New Roman" w:hAnsi="TimesNewRomanPSMT" w:cs="Times New Roman"/>
        </w:rPr>
        <w:t xml:space="preserve">. Geist and Russell, 1999. </w:t>
      </w:r>
    </w:p>
    <w:p w14:paraId="02E06EA0" w14:textId="77777777" w:rsidR="00E84FE8" w:rsidRPr="00E84FE8" w:rsidRDefault="00E84FE8" w:rsidP="00E84FE8">
      <w:pPr>
        <w:spacing w:before="100" w:beforeAutospacing="1" w:after="100" w:afterAutospacing="1"/>
        <w:rPr>
          <w:rFonts w:ascii="Times New Roman" w:eastAsia="Times New Roman" w:hAnsi="Times New Roman" w:cs="Times New Roman"/>
        </w:rPr>
      </w:pPr>
      <w:r w:rsidRPr="00E84FE8">
        <w:rPr>
          <w:rFonts w:ascii="TimesNewRomanPSMT" w:eastAsia="Times New Roman" w:hAnsi="TimesNewRomanPSMT" w:cs="Times New Roman"/>
        </w:rPr>
        <w:t xml:space="preserve">"Being Analog." in Arthur Berger, ed. </w:t>
      </w:r>
      <w:r w:rsidRPr="00E84FE8">
        <w:rPr>
          <w:rFonts w:ascii="TimesNewRomanPS" w:eastAsia="Times New Roman" w:hAnsi="TimesNewRomanPS" w:cs="Times New Roman"/>
          <w:i/>
          <w:iCs/>
        </w:rPr>
        <w:t xml:space="preserve">The Postmodern Presence. </w:t>
      </w:r>
      <w:r w:rsidRPr="00E84FE8">
        <w:rPr>
          <w:rFonts w:ascii="TimesNewRomanPSMT" w:eastAsia="Times New Roman" w:hAnsi="TimesNewRomanPSMT" w:cs="Times New Roman"/>
        </w:rPr>
        <w:t xml:space="preserve">Sage: 1998, 196-216. </w:t>
      </w:r>
    </w:p>
    <w:p w14:paraId="7700A7CB" w14:textId="77777777" w:rsidR="00E84FE8" w:rsidRPr="00E84FE8" w:rsidRDefault="00E84FE8" w:rsidP="00E84FE8">
      <w:pPr>
        <w:spacing w:before="100" w:beforeAutospacing="1" w:after="100" w:afterAutospacing="1"/>
        <w:rPr>
          <w:rFonts w:ascii="Times New Roman" w:eastAsia="Times New Roman" w:hAnsi="Times New Roman" w:cs="Times New Roman"/>
        </w:rPr>
      </w:pPr>
      <w:r w:rsidRPr="00E84FE8">
        <w:rPr>
          <w:rFonts w:ascii="TimesNewRomanPSMT" w:eastAsia="Times New Roman" w:hAnsi="TimesNewRomanPSMT" w:cs="Times New Roman"/>
        </w:rPr>
        <w:t xml:space="preserve">"L. Edna Rogers and Relational Communication." In Nancy Signorelli, ed. </w:t>
      </w:r>
      <w:r w:rsidRPr="00E84FE8">
        <w:rPr>
          <w:rFonts w:ascii="TimesNewRomanPS" w:eastAsia="Times New Roman" w:hAnsi="TimesNewRomanPS" w:cs="Times New Roman"/>
          <w:i/>
          <w:iCs/>
        </w:rPr>
        <w:t>Women in Communication</w:t>
      </w:r>
      <w:r w:rsidRPr="00E84FE8">
        <w:rPr>
          <w:rFonts w:ascii="TimesNewRomanPSMT" w:eastAsia="Times New Roman" w:hAnsi="TimesNewRomanPSMT" w:cs="Times New Roman"/>
        </w:rPr>
        <w:t xml:space="preserve">. Greenwood, 1996, 328-339. </w:t>
      </w:r>
    </w:p>
    <w:p w14:paraId="6F321560" w14:textId="77777777" w:rsidR="00E84FE8" w:rsidRPr="00E84FE8" w:rsidRDefault="00E84FE8" w:rsidP="00E84FE8">
      <w:pPr>
        <w:spacing w:before="100" w:beforeAutospacing="1" w:after="100" w:afterAutospacing="1"/>
        <w:rPr>
          <w:rFonts w:ascii="Times New Roman" w:eastAsia="Times New Roman" w:hAnsi="Times New Roman" w:cs="Times New Roman"/>
        </w:rPr>
      </w:pPr>
      <w:r w:rsidRPr="00E84FE8">
        <w:rPr>
          <w:rFonts w:ascii="TimesNewRomanPSMT" w:eastAsia="Times New Roman" w:hAnsi="TimesNewRomanPSMT" w:cs="Times New Roman"/>
        </w:rPr>
        <w:t>"Patterns of Interactional Paradoxes." (</w:t>
      </w:r>
      <w:proofErr w:type="gramStart"/>
      <w:r w:rsidRPr="00E84FE8">
        <w:rPr>
          <w:rFonts w:ascii="TimesNewRomanPSMT" w:eastAsia="Times New Roman" w:hAnsi="TimesNewRomanPSMT" w:cs="Times New Roman"/>
        </w:rPr>
        <w:t>first</w:t>
      </w:r>
      <w:proofErr w:type="gramEnd"/>
      <w:r w:rsidRPr="00E84FE8">
        <w:rPr>
          <w:rFonts w:ascii="TimesNewRomanPSMT" w:eastAsia="Times New Roman" w:hAnsi="TimesNewRomanPSMT" w:cs="Times New Roman"/>
        </w:rPr>
        <w:t xml:space="preserve"> author; with Sue Collins). In Brian </w:t>
      </w:r>
      <w:proofErr w:type="spellStart"/>
      <w:r w:rsidRPr="00E84FE8">
        <w:rPr>
          <w:rFonts w:ascii="TimesNewRomanPSMT" w:eastAsia="Times New Roman" w:hAnsi="TimesNewRomanPSMT" w:cs="Times New Roman"/>
        </w:rPr>
        <w:t>Spitzberg</w:t>
      </w:r>
      <w:proofErr w:type="spellEnd"/>
      <w:r w:rsidRPr="00E84FE8">
        <w:rPr>
          <w:rFonts w:ascii="TimesNewRomanPSMT" w:eastAsia="Times New Roman" w:hAnsi="TimesNewRomanPSMT" w:cs="Times New Roman"/>
        </w:rPr>
        <w:t xml:space="preserve"> and William </w:t>
      </w:r>
      <w:proofErr w:type="spellStart"/>
      <w:r w:rsidRPr="00E84FE8">
        <w:rPr>
          <w:rFonts w:ascii="TimesNewRomanPSMT" w:eastAsia="Times New Roman" w:hAnsi="TimesNewRomanPSMT" w:cs="Times New Roman"/>
        </w:rPr>
        <w:t>Cupach</w:t>
      </w:r>
      <w:proofErr w:type="spellEnd"/>
      <w:r w:rsidRPr="00E84FE8">
        <w:rPr>
          <w:rFonts w:ascii="TimesNewRomanPSMT" w:eastAsia="Times New Roman" w:hAnsi="TimesNewRomanPSMT" w:cs="Times New Roman"/>
        </w:rPr>
        <w:t xml:space="preserve">, eds. </w:t>
      </w:r>
      <w:r w:rsidRPr="00E84FE8">
        <w:rPr>
          <w:rFonts w:ascii="TimesNewRomanPS" w:eastAsia="Times New Roman" w:hAnsi="TimesNewRomanPS" w:cs="Times New Roman"/>
          <w:i/>
          <w:iCs/>
        </w:rPr>
        <w:t>The Dark Side of Interpersonal Communication</w:t>
      </w:r>
      <w:r w:rsidRPr="00E84FE8">
        <w:rPr>
          <w:rFonts w:ascii="TimesNewRomanPSMT" w:eastAsia="Times New Roman" w:hAnsi="TimesNewRomanPSMT" w:cs="Times New Roman"/>
        </w:rPr>
        <w:t xml:space="preserve">. Erlbaum, 1994, 83-103. </w:t>
      </w:r>
    </w:p>
    <w:p w14:paraId="6F6AF3BE" w14:textId="77777777" w:rsidR="00E84FE8" w:rsidRPr="00E84FE8" w:rsidRDefault="00E84FE8" w:rsidP="00E84FE8">
      <w:pPr>
        <w:spacing w:before="100" w:beforeAutospacing="1" w:after="100" w:afterAutospacing="1"/>
        <w:rPr>
          <w:rFonts w:ascii="Times New Roman" w:eastAsia="Times New Roman" w:hAnsi="Times New Roman" w:cs="Times New Roman"/>
        </w:rPr>
      </w:pPr>
      <w:r w:rsidRPr="00E84FE8">
        <w:rPr>
          <w:rFonts w:ascii="TimesNewRomanPSMT" w:eastAsia="Times New Roman" w:hAnsi="TimesNewRomanPSMT" w:cs="Times New Roman"/>
        </w:rPr>
        <w:t xml:space="preserve">"Wounded Warriors and the Revisionist Myth." In Arthur Berger, ed. </w:t>
      </w:r>
      <w:r w:rsidRPr="00E84FE8">
        <w:rPr>
          <w:rFonts w:ascii="TimesNewRomanPS" w:eastAsia="Times New Roman" w:hAnsi="TimesNewRomanPS" w:cs="Times New Roman"/>
          <w:i/>
          <w:iCs/>
        </w:rPr>
        <w:t>Media U U.S.A</w:t>
      </w:r>
      <w:r w:rsidRPr="00E84FE8">
        <w:rPr>
          <w:rFonts w:ascii="TimesNewRomanPSMT" w:eastAsia="Times New Roman" w:hAnsi="TimesNewRomanPSMT" w:cs="Times New Roman"/>
        </w:rPr>
        <w:t xml:space="preserve">., 2nd edition. New York: Longman, 1990, 197-205. </w:t>
      </w:r>
    </w:p>
    <w:p w14:paraId="7515A134" w14:textId="77777777" w:rsidR="00E84FE8" w:rsidRPr="00E84FE8" w:rsidRDefault="00E84FE8" w:rsidP="00E84FE8">
      <w:pPr>
        <w:spacing w:before="100" w:beforeAutospacing="1" w:after="100" w:afterAutospacing="1"/>
        <w:rPr>
          <w:rFonts w:ascii="Times New Roman" w:eastAsia="Times New Roman" w:hAnsi="Times New Roman" w:cs="Times New Roman"/>
        </w:rPr>
      </w:pPr>
      <w:r w:rsidRPr="00E84FE8">
        <w:rPr>
          <w:rFonts w:ascii="TimesNewRomanPSMT" w:eastAsia="Times New Roman" w:hAnsi="TimesNewRomanPSMT" w:cs="Times New Roman"/>
        </w:rPr>
        <w:t xml:space="preserve">"Up Against the Wall: The Vietnam Veterans Memorial and the Paradox of Remembrance." </w:t>
      </w:r>
      <w:r w:rsidRPr="00E84FE8">
        <w:rPr>
          <w:rFonts w:ascii="TimesNewRomanPS" w:eastAsia="Times New Roman" w:hAnsi="TimesNewRomanPS" w:cs="Times New Roman"/>
          <w:i/>
          <w:iCs/>
        </w:rPr>
        <w:t>Political Culture and Public Opinion</w:t>
      </w:r>
      <w:r w:rsidRPr="00E84FE8">
        <w:rPr>
          <w:rFonts w:ascii="TimesNewRomanPSMT" w:eastAsia="Times New Roman" w:hAnsi="TimesNewRomanPSMT" w:cs="Times New Roman"/>
        </w:rPr>
        <w:t xml:space="preserve">. New Brunswick: Transaction, 1988, 133-147. </w:t>
      </w:r>
    </w:p>
    <w:p w14:paraId="59D6385B" w14:textId="77777777" w:rsidR="00E84FE8" w:rsidRPr="00E84FE8" w:rsidRDefault="00E84FE8" w:rsidP="00E84FE8">
      <w:pPr>
        <w:spacing w:before="100" w:beforeAutospacing="1" w:after="100" w:afterAutospacing="1"/>
        <w:rPr>
          <w:rFonts w:ascii="Times New Roman" w:eastAsia="Times New Roman" w:hAnsi="Times New Roman" w:cs="Times New Roman"/>
        </w:rPr>
      </w:pPr>
      <w:r w:rsidRPr="00E84FE8">
        <w:rPr>
          <w:rFonts w:ascii="TimesNewRomanPSMT" w:eastAsia="Times New Roman" w:hAnsi="TimesNewRomanPSMT" w:cs="Times New Roman"/>
        </w:rPr>
        <w:t xml:space="preserve">"An Interview with Heinz von Foerster." In Lynn Segal, </w:t>
      </w:r>
      <w:r w:rsidRPr="00E84FE8">
        <w:rPr>
          <w:rFonts w:ascii="TimesNewRomanPS" w:eastAsia="Times New Roman" w:hAnsi="TimesNewRomanPS" w:cs="Times New Roman"/>
          <w:i/>
          <w:iCs/>
        </w:rPr>
        <w:t xml:space="preserve">The Dream of Reality. </w:t>
      </w:r>
      <w:r w:rsidRPr="00E84FE8">
        <w:rPr>
          <w:rFonts w:ascii="TimesNewRomanPSMT" w:eastAsia="Times New Roman" w:hAnsi="TimesNewRomanPSMT" w:cs="Times New Roman"/>
        </w:rPr>
        <w:t xml:space="preserve">New York: Norton, 1988, 152-166. </w:t>
      </w:r>
    </w:p>
    <w:p w14:paraId="45240361" w14:textId="77777777" w:rsidR="00E84FE8" w:rsidRPr="00E84FE8" w:rsidRDefault="00E84FE8" w:rsidP="00E84FE8">
      <w:pPr>
        <w:spacing w:before="100" w:beforeAutospacing="1" w:after="100" w:afterAutospacing="1"/>
        <w:rPr>
          <w:rFonts w:ascii="Times New Roman" w:eastAsia="Times New Roman" w:hAnsi="Times New Roman" w:cs="Times New Roman"/>
        </w:rPr>
      </w:pPr>
      <w:r w:rsidRPr="00E84FE8">
        <w:rPr>
          <w:rFonts w:ascii="TimesNewRomanPSMT" w:eastAsia="Times New Roman" w:hAnsi="TimesNewRomanPSMT" w:cs="Times New Roman"/>
        </w:rPr>
        <w:t xml:space="preserve">“On Hugh Duncan’s Patented </w:t>
      </w:r>
      <w:proofErr w:type="spellStart"/>
      <w:r w:rsidRPr="00E84FE8">
        <w:rPr>
          <w:rFonts w:ascii="TimesNewRomanPSMT" w:eastAsia="Times New Roman" w:hAnsi="TimesNewRomanPSMT" w:cs="Times New Roman"/>
        </w:rPr>
        <w:t>Hierachic</w:t>
      </w:r>
      <w:proofErr w:type="spellEnd"/>
      <w:r w:rsidRPr="00E84FE8">
        <w:rPr>
          <w:rFonts w:ascii="TimesNewRomanPSMT" w:eastAsia="Times New Roman" w:hAnsi="TimesNewRomanPSMT" w:cs="Times New Roman"/>
        </w:rPr>
        <w:t xml:space="preserve"> Cathartic.” Introduction to the Transaction Edition of Hugh Dalziel Duncan's </w:t>
      </w:r>
      <w:r w:rsidRPr="00E84FE8">
        <w:rPr>
          <w:rFonts w:ascii="TimesNewRomanPS" w:eastAsia="Times New Roman" w:hAnsi="TimesNewRomanPS" w:cs="Times New Roman"/>
          <w:i/>
          <w:iCs/>
        </w:rPr>
        <w:t>Communication and Social Order</w:t>
      </w:r>
      <w:r w:rsidRPr="00E84FE8">
        <w:rPr>
          <w:rFonts w:ascii="TimesNewRomanPSMT" w:eastAsia="Times New Roman" w:hAnsi="TimesNewRomanPSMT" w:cs="Times New Roman"/>
        </w:rPr>
        <w:t xml:space="preserve">. New Brunswick: Transaction, 1985, 7-27. </w:t>
      </w:r>
    </w:p>
    <w:p w14:paraId="11A27702" w14:textId="77777777" w:rsidR="00E84FE8" w:rsidRPr="00E84FE8" w:rsidRDefault="00E84FE8" w:rsidP="00E84FE8">
      <w:pPr>
        <w:spacing w:before="100" w:beforeAutospacing="1" w:after="100" w:afterAutospacing="1"/>
        <w:rPr>
          <w:rFonts w:ascii="Times New Roman" w:eastAsia="Times New Roman" w:hAnsi="Times New Roman" w:cs="Times New Roman"/>
        </w:rPr>
      </w:pPr>
      <w:r w:rsidRPr="00E84FE8">
        <w:rPr>
          <w:rFonts w:ascii="TimesNewRomanPSMT" w:eastAsia="Times New Roman" w:hAnsi="TimesNewRomanPSMT" w:cs="Times New Roman"/>
        </w:rPr>
        <w:t xml:space="preserve">Review of </w:t>
      </w:r>
      <w:r w:rsidRPr="00E84FE8">
        <w:rPr>
          <w:rFonts w:ascii="TimesNewRomanPS" w:eastAsia="Times New Roman" w:hAnsi="TimesNewRomanPS" w:cs="Times New Roman"/>
          <w:i/>
          <w:iCs/>
        </w:rPr>
        <w:t>Jacques Ellul: Interpretive Essays</w:t>
      </w:r>
      <w:r w:rsidRPr="00E84FE8">
        <w:rPr>
          <w:rFonts w:ascii="TimesNewRomanPSMT" w:eastAsia="Times New Roman" w:hAnsi="TimesNewRomanPSMT" w:cs="Times New Roman"/>
        </w:rPr>
        <w:t xml:space="preserve">. Edited by Clifford Christians and Jay Van Hook. Urbana: University of Illinois Press, 1981. In </w:t>
      </w:r>
      <w:r w:rsidRPr="00E84FE8">
        <w:rPr>
          <w:rFonts w:ascii="TimesNewRomanPS" w:eastAsia="Times New Roman" w:hAnsi="TimesNewRomanPS" w:cs="Times New Roman"/>
          <w:i/>
          <w:iCs/>
        </w:rPr>
        <w:t>Journal of Communication</w:t>
      </w:r>
      <w:r w:rsidRPr="00E84FE8">
        <w:rPr>
          <w:rFonts w:ascii="TimesNewRomanPSMT" w:eastAsia="Times New Roman" w:hAnsi="TimesNewRomanPSMT" w:cs="Times New Roman"/>
        </w:rPr>
        <w:t xml:space="preserve">, Fall 1982. </w:t>
      </w:r>
    </w:p>
    <w:p w14:paraId="20BC483E" w14:textId="77777777" w:rsidR="00E84FE8" w:rsidRPr="00E84FE8" w:rsidRDefault="00E84FE8" w:rsidP="00E84FE8">
      <w:pPr>
        <w:spacing w:before="100" w:beforeAutospacing="1" w:after="100" w:afterAutospacing="1"/>
        <w:rPr>
          <w:rFonts w:ascii="Times New Roman" w:eastAsia="Times New Roman" w:hAnsi="Times New Roman" w:cs="Times New Roman"/>
        </w:rPr>
      </w:pPr>
      <w:r w:rsidRPr="00E84FE8">
        <w:rPr>
          <w:rFonts w:ascii="TimesNewRomanPSMT" w:eastAsia="Times New Roman" w:hAnsi="TimesNewRomanPSMT" w:cs="Times New Roman"/>
        </w:rPr>
        <w:lastRenderedPageBreak/>
        <w:t>"</w:t>
      </w:r>
      <w:proofErr w:type="spellStart"/>
      <w:r w:rsidRPr="00E84FE8">
        <w:rPr>
          <w:rFonts w:ascii="TimesNewRomanPSMT" w:eastAsia="Times New Roman" w:hAnsi="TimesNewRomanPSMT" w:cs="Times New Roman"/>
        </w:rPr>
        <w:t>Entrien</w:t>
      </w:r>
      <w:proofErr w:type="spellEnd"/>
      <w:r w:rsidRPr="00E84FE8">
        <w:rPr>
          <w:rFonts w:ascii="TimesNewRomanPSMT" w:eastAsia="Times New Roman" w:hAnsi="TimesNewRomanPSMT" w:cs="Times New Roman"/>
        </w:rPr>
        <w:t xml:space="preserve"> avec Paul Watzlawick." In Yves </w:t>
      </w:r>
      <w:proofErr w:type="spellStart"/>
      <w:r w:rsidRPr="00E84FE8">
        <w:rPr>
          <w:rFonts w:ascii="TimesNewRomanPSMT" w:eastAsia="Times New Roman" w:hAnsi="TimesNewRomanPSMT" w:cs="Times New Roman"/>
        </w:rPr>
        <w:t>Winkin</w:t>
      </w:r>
      <w:proofErr w:type="spellEnd"/>
      <w:r w:rsidRPr="00E84FE8">
        <w:rPr>
          <w:rFonts w:ascii="TimesNewRomanPSMT" w:eastAsia="Times New Roman" w:hAnsi="TimesNewRomanPSMT" w:cs="Times New Roman"/>
        </w:rPr>
        <w:t xml:space="preserve">, ed. </w:t>
      </w:r>
      <w:r w:rsidRPr="00E84FE8">
        <w:rPr>
          <w:rFonts w:ascii="TimesNewRomanPS" w:eastAsia="Times New Roman" w:hAnsi="TimesNewRomanPS" w:cs="Times New Roman"/>
          <w:i/>
          <w:iCs/>
        </w:rPr>
        <w:t>La Nouvelle Communication</w:t>
      </w:r>
      <w:r w:rsidRPr="00E84FE8">
        <w:rPr>
          <w:rFonts w:ascii="TimesNewRomanPSMT" w:eastAsia="Times New Roman" w:hAnsi="TimesNewRomanPSMT" w:cs="Times New Roman"/>
        </w:rPr>
        <w:t xml:space="preserve">. Paris: Editions du </w:t>
      </w:r>
      <w:proofErr w:type="spellStart"/>
      <w:r w:rsidRPr="00E84FE8">
        <w:rPr>
          <w:rFonts w:ascii="TimesNewRomanPSMT" w:eastAsia="Times New Roman" w:hAnsi="TimesNewRomanPSMT" w:cs="Times New Roman"/>
        </w:rPr>
        <w:t>Seuil</w:t>
      </w:r>
      <w:proofErr w:type="spellEnd"/>
      <w:r w:rsidRPr="00E84FE8">
        <w:rPr>
          <w:rFonts w:ascii="TimesNewRomanPSMT" w:eastAsia="Times New Roman" w:hAnsi="TimesNewRomanPSMT" w:cs="Times New Roman"/>
        </w:rPr>
        <w:t xml:space="preserve">, 1981, 318-333. </w:t>
      </w:r>
    </w:p>
    <w:p w14:paraId="722C350F" w14:textId="77777777" w:rsidR="00E84FE8" w:rsidRPr="00E84FE8" w:rsidRDefault="00E84FE8" w:rsidP="00E84FE8">
      <w:pPr>
        <w:spacing w:before="100" w:beforeAutospacing="1" w:after="100" w:afterAutospacing="1"/>
        <w:rPr>
          <w:rFonts w:ascii="Times New Roman" w:eastAsia="Times New Roman" w:hAnsi="Times New Roman" w:cs="Times New Roman"/>
        </w:rPr>
      </w:pPr>
      <w:r w:rsidRPr="00E84FE8">
        <w:rPr>
          <w:rFonts w:ascii="TimesNewRomanPS" w:eastAsia="Times New Roman" w:hAnsi="TimesNewRomanPS" w:cs="Times New Roman"/>
          <w:b/>
          <w:bCs/>
        </w:rPr>
        <w:t xml:space="preserve">Film and Video </w:t>
      </w:r>
    </w:p>
    <w:p w14:paraId="64EE1C83" w14:textId="77777777" w:rsidR="00164086" w:rsidRDefault="00E84FE8" w:rsidP="00E84FE8">
      <w:pPr>
        <w:spacing w:before="100" w:beforeAutospacing="1" w:after="100" w:afterAutospacing="1"/>
        <w:rPr>
          <w:rFonts w:ascii="TimesNewRomanPSMT" w:eastAsia="Times New Roman" w:hAnsi="TimesNewRomanPSMT" w:cs="Times New Roman"/>
        </w:rPr>
      </w:pPr>
      <w:r w:rsidRPr="00E84FE8">
        <w:rPr>
          <w:rFonts w:ascii="TimesNewRomanPS" w:eastAsia="Times New Roman" w:hAnsi="TimesNewRomanPS" w:cs="Times New Roman"/>
          <w:i/>
          <w:iCs/>
        </w:rPr>
        <w:t>In Honor of Gregory Bateson</w:t>
      </w:r>
      <w:r w:rsidRPr="00E84FE8">
        <w:rPr>
          <w:rFonts w:ascii="TimesNewRomanPSMT" w:eastAsia="Times New Roman" w:hAnsi="TimesNewRomanPSMT" w:cs="Times New Roman"/>
        </w:rPr>
        <w:t>. Video. 28 minutes. Producer, editor. 2009, 2005</w:t>
      </w:r>
      <w:r w:rsidRPr="00E84FE8">
        <w:rPr>
          <w:rFonts w:ascii="TimesNewRomanPS" w:eastAsia="Times New Roman" w:hAnsi="TimesNewRomanPS" w:cs="Times New Roman"/>
          <w:b/>
          <w:bCs/>
        </w:rPr>
        <w:t xml:space="preserve">. </w:t>
      </w:r>
      <w:r w:rsidRPr="00E84FE8">
        <w:rPr>
          <w:rFonts w:ascii="TimesNewRomanPS" w:eastAsia="Times New Roman" w:hAnsi="TimesNewRomanPS" w:cs="Times New Roman"/>
          <w:i/>
          <w:iCs/>
        </w:rPr>
        <w:t>Multiple Versions of the World: Gregory Bateson at 100</w:t>
      </w:r>
      <w:r w:rsidRPr="00E84FE8">
        <w:rPr>
          <w:rFonts w:ascii="TimesNewRomanPSMT" w:eastAsia="Times New Roman" w:hAnsi="TimesNewRomanPSMT" w:cs="Times New Roman"/>
        </w:rPr>
        <w:t>. 6-volume DVD set, 2005. Editor. Producer Nora Bateson.</w:t>
      </w:r>
    </w:p>
    <w:p w14:paraId="1D1C622D" w14:textId="7420DAC4" w:rsidR="00164086" w:rsidRDefault="00E84FE8" w:rsidP="00E84FE8">
      <w:pPr>
        <w:spacing w:before="100" w:beforeAutospacing="1" w:after="100" w:afterAutospacing="1"/>
        <w:rPr>
          <w:rFonts w:ascii="TimesNewRomanPSMT" w:eastAsia="Times New Roman" w:hAnsi="TimesNewRomanPSMT" w:cs="Times New Roman"/>
        </w:rPr>
      </w:pPr>
      <w:r w:rsidRPr="00E84FE8">
        <w:rPr>
          <w:rFonts w:ascii="TimesNewRomanPS" w:eastAsia="Times New Roman" w:hAnsi="TimesNewRomanPS" w:cs="Times New Roman"/>
          <w:i/>
          <w:iCs/>
        </w:rPr>
        <w:t xml:space="preserve">New School </w:t>
      </w:r>
      <w:proofErr w:type="spellStart"/>
      <w:r w:rsidRPr="00E84FE8">
        <w:rPr>
          <w:rFonts w:ascii="TimesNewRomanPS" w:eastAsia="Times New Roman" w:hAnsi="TimesNewRomanPS" w:cs="Times New Roman"/>
          <w:i/>
          <w:iCs/>
        </w:rPr>
        <w:t>Citings</w:t>
      </w:r>
      <w:proofErr w:type="spellEnd"/>
      <w:r w:rsidRPr="00E84FE8">
        <w:rPr>
          <w:rFonts w:ascii="TimesNewRomanPSMT" w:eastAsia="Times New Roman" w:hAnsi="TimesNewRomanPSMT" w:cs="Times New Roman"/>
        </w:rPr>
        <w:t>. Video. 8:00 minutes, 2004. Researcher, Editor.</w:t>
      </w:r>
    </w:p>
    <w:p w14:paraId="01D586FA" w14:textId="1DC8C507" w:rsidR="00E84FE8" w:rsidRPr="00E84FE8" w:rsidRDefault="00E84FE8" w:rsidP="00E84FE8">
      <w:pPr>
        <w:spacing w:before="100" w:beforeAutospacing="1" w:after="100" w:afterAutospacing="1"/>
        <w:rPr>
          <w:rFonts w:ascii="Times New Roman" w:eastAsia="Times New Roman" w:hAnsi="Times New Roman" w:cs="Times New Roman"/>
        </w:rPr>
      </w:pPr>
      <w:r w:rsidRPr="00E84FE8">
        <w:rPr>
          <w:rFonts w:ascii="TimesNewRomanPS" w:eastAsia="Times New Roman" w:hAnsi="TimesNewRomanPS" w:cs="Times New Roman"/>
          <w:i/>
          <w:iCs/>
        </w:rPr>
        <w:t>Facing Fear: Images of the Enemy in Film</w:t>
      </w:r>
      <w:r w:rsidRPr="00E84FE8">
        <w:rPr>
          <w:rFonts w:ascii="TimesNewRomanPSMT" w:eastAsia="Times New Roman" w:hAnsi="TimesNewRomanPSMT" w:cs="Times New Roman"/>
        </w:rPr>
        <w:t xml:space="preserve">. 52:00 minutes. Researcher, Editor. </w:t>
      </w:r>
    </w:p>
    <w:p w14:paraId="69E2E1D6" w14:textId="77777777" w:rsidR="00D31964" w:rsidRDefault="00E84FE8" w:rsidP="00E84FE8">
      <w:pPr>
        <w:spacing w:before="100" w:beforeAutospacing="1" w:after="100" w:afterAutospacing="1"/>
        <w:rPr>
          <w:rFonts w:ascii="TimesNewRomanPSMT" w:eastAsia="Times New Roman" w:hAnsi="TimesNewRomanPSMT" w:cs="Times New Roman"/>
        </w:rPr>
      </w:pPr>
      <w:r w:rsidRPr="00E84FE8">
        <w:rPr>
          <w:rFonts w:ascii="TimesNewRomanPSMT" w:eastAsia="Times New Roman" w:hAnsi="TimesNewRomanPSMT" w:cs="Times New Roman"/>
        </w:rPr>
        <w:t xml:space="preserve">Screened at "Fear: Its Political Uses and Abuses" conference. New School University. </w:t>
      </w:r>
      <w:proofErr w:type="gramStart"/>
      <w:r w:rsidRPr="00E84FE8">
        <w:rPr>
          <w:rFonts w:ascii="TimesNewRomanPSMT" w:eastAsia="Times New Roman" w:hAnsi="TimesNewRomanPSMT" w:cs="Times New Roman"/>
        </w:rPr>
        <w:t>February,</w:t>
      </w:r>
      <w:proofErr w:type="gramEnd"/>
      <w:r w:rsidRPr="00E84FE8">
        <w:rPr>
          <w:rFonts w:ascii="TimesNewRomanPSMT" w:eastAsia="Times New Roman" w:hAnsi="TimesNewRomanPSMT" w:cs="Times New Roman"/>
        </w:rPr>
        <w:t xml:space="preserve"> 2004.</w:t>
      </w:r>
    </w:p>
    <w:p w14:paraId="2BBA1268" w14:textId="2C78958C" w:rsidR="00E84FE8" w:rsidRPr="00D31964" w:rsidRDefault="00E84FE8" w:rsidP="00E84FE8">
      <w:pPr>
        <w:spacing w:before="100" w:beforeAutospacing="1" w:after="100" w:afterAutospacing="1"/>
        <w:rPr>
          <w:rFonts w:ascii="TimesNewRomanPSMT" w:eastAsia="Times New Roman" w:hAnsi="TimesNewRomanPSMT" w:cs="Times New Roman"/>
        </w:rPr>
      </w:pPr>
      <w:proofErr w:type="spellStart"/>
      <w:r w:rsidRPr="00E84FE8">
        <w:rPr>
          <w:rFonts w:ascii="TimesNewRomanPS" w:eastAsia="Times New Roman" w:hAnsi="TimesNewRomanPS" w:cs="Times New Roman"/>
          <w:i/>
          <w:iCs/>
        </w:rPr>
        <w:t>Puttin</w:t>
      </w:r>
      <w:proofErr w:type="spellEnd"/>
      <w:r w:rsidRPr="00E84FE8">
        <w:rPr>
          <w:rFonts w:ascii="TimesNewRomanPS" w:eastAsia="Times New Roman" w:hAnsi="TimesNewRomanPS" w:cs="Times New Roman"/>
          <w:i/>
          <w:iCs/>
        </w:rPr>
        <w:t xml:space="preserve">' On </w:t>
      </w:r>
      <w:proofErr w:type="gramStart"/>
      <w:r w:rsidRPr="00E84FE8">
        <w:rPr>
          <w:rFonts w:ascii="TimesNewRomanPS" w:eastAsia="Times New Roman" w:hAnsi="TimesNewRomanPS" w:cs="Times New Roman"/>
          <w:i/>
          <w:iCs/>
        </w:rPr>
        <w:t>The</w:t>
      </w:r>
      <w:proofErr w:type="gramEnd"/>
      <w:r w:rsidRPr="00E84FE8">
        <w:rPr>
          <w:rFonts w:ascii="TimesNewRomanPS" w:eastAsia="Times New Roman" w:hAnsi="TimesNewRomanPS" w:cs="Times New Roman"/>
          <w:i/>
          <w:iCs/>
        </w:rPr>
        <w:t xml:space="preserve"> Dog</w:t>
      </w:r>
      <w:r w:rsidRPr="00E84FE8">
        <w:rPr>
          <w:rFonts w:ascii="TimesNewRomanPSMT" w:eastAsia="Times New Roman" w:hAnsi="TimesNewRomanPSMT" w:cs="Times New Roman"/>
        </w:rPr>
        <w:t xml:space="preserve">. 16mm film. 9:45 minutes, 2002. Writer, Director, Editor. Selected for the permanent collection of the American Academy of Motion Picture Arts and Sciences. (2016) Screened at The New School Film Show, Bar Harbor Film Festival, Woods Hole Film Festival, National Arts Club, International Dog Film Festival (2005) Distributed by Film-Makers Cooperative, New York. </w:t>
      </w:r>
    </w:p>
    <w:p w14:paraId="1C60ED09" w14:textId="77777777" w:rsidR="00E84FE8" w:rsidRPr="00E84FE8" w:rsidRDefault="00E84FE8" w:rsidP="00E84FE8">
      <w:pPr>
        <w:spacing w:before="100" w:beforeAutospacing="1" w:after="100" w:afterAutospacing="1"/>
        <w:rPr>
          <w:rFonts w:ascii="Times New Roman" w:eastAsia="Times New Roman" w:hAnsi="Times New Roman" w:cs="Times New Roman"/>
        </w:rPr>
      </w:pPr>
      <w:r w:rsidRPr="00E84FE8">
        <w:rPr>
          <w:rFonts w:ascii="TimesNewRomanPSMT" w:eastAsia="Times New Roman" w:hAnsi="TimesNewRomanPSMT" w:cs="Times New Roman"/>
        </w:rPr>
        <w:t xml:space="preserve">Executive Producer of ten 1979-1981 videotapes, distributed by San Francisco State University Instructional Television Services. </w:t>
      </w:r>
    </w:p>
    <w:p w14:paraId="4D723029" w14:textId="4BF086CC" w:rsidR="00E84FE8" w:rsidRPr="00E84FE8" w:rsidRDefault="00555DD2" w:rsidP="00E84FE8">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rPr>
        <w:t>Selected Related Activities</w:t>
      </w:r>
      <w:r w:rsidR="00E84FE8" w:rsidRPr="00E84FE8">
        <w:rPr>
          <w:rFonts w:ascii="TimesNewRomanPS" w:eastAsia="Times New Roman" w:hAnsi="TimesNewRomanPS" w:cs="Times New Roman"/>
          <w:b/>
          <w:bCs/>
        </w:rPr>
        <w:t xml:space="preserve"> </w:t>
      </w:r>
    </w:p>
    <w:p w14:paraId="30AE7015" w14:textId="77777777" w:rsidR="00E84FE8" w:rsidRPr="00E84FE8" w:rsidRDefault="00E84FE8" w:rsidP="00E84FE8">
      <w:pPr>
        <w:spacing w:before="100" w:beforeAutospacing="1" w:after="100" w:afterAutospacing="1"/>
        <w:rPr>
          <w:rFonts w:ascii="Times New Roman" w:eastAsia="Times New Roman" w:hAnsi="Times New Roman" w:cs="Times New Roman"/>
        </w:rPr>
      </w:pPr>
      <w:r w:rsidRPr="00E84FE8">
        <w:rPr>
          <w:rFonts w:ascii="TimesNewRomanPSMT" w:eastAsia="Times New Roman" w:hAnsi="TimesNewRomanPSMT" w:cs="Times New Roman"/>
        </w:rPr>
        <w:t xml:space="preserve">“Crossing the Street in Hanoi,” presentation to the Hanoi University of Business and Technology, March 2016. </w:t>
      </w:r>
    </w:p>
    <w:p w14:paraId="2F0EB1A4" w14:textId="77777777" w:rsidR="00E84FE8" w:rsidRPr="00E84FE8" w:rsidRDefault="00E84FE8" w:rsidP="00E84FE8">
      <w:pPr>
        <w:spacing w:before="100" w:beforeAutospacing="1" w:after="100" w:afterAutospacing="1"/>
        <w:rPr>
          <w:rFonts w:ascii="Times New Roman" w:eastAsia="Times New Roman" w:hAnsi="Times New Roman" w:cs="Times New Roman"/>
        </w:rPr>
      </w:pPr>
      <w:r w:rsidRPr="00E84FE8">
        <w:rPr>
          <w:rFonts w:ascii="TimesNewRomanPSMT" w:eastAsia="Times New Roman" w:hAnsi="TimesNewRomanPSMT" w:cs="Times New Roman"/>
        </w:rPr>
        <w:t xml:space="preserve">“Perpetual War/Provisional Thoughts,” paper presented at the annual meeting of Veterans for Peace, San Diego, August 2015. </w:t>
      </w:r>
    </w:p>
    <w:p w14:paraId="61C1BC83" w14:textId="77777777" w:rsidR="00E84FE8" w:rsidRPr="00E84FE8" w:rsidRDefault="00E84FE8" w:rsidP="00E84FE8">
      <w:pPr>
        <w:spacing w:before="100" w:beforeAutospacing="1" w:after="100" w:afterAutospacing="1"/>
        <w:rPr>
          <w:rFonts w:ascii="Times New Roman" w:eastAsia="Times New Roman" w:hAnsi="Times New Roman" w:cs="Times New Roman"/>
        </w:rPr>
      </w:pPr>
      <w:r w:rsidRPr="00E84FE8">
        <w:rPr>
          <w:rFonts w:ascii="TimesNewRomanPSMT" w:eastAsia="Times New Roman" w:hAnsi="TimesNewRomanPSMT" w:cs="Times New Roman"/>
        </w:rPr>
        <w:t xml:space="preserve">“Kent State Shooting Oral History Project: Carol Wilder,” Kent State University Special Archives, February 2015. </w:t>
      </w:r>
    </w:p>
    <w:p w14:paraId="6069E8EC" w14:textId="77777777" w:rsidR="00E84FE8" w:rsidRPr="00E84FE8" w:rsidRDefault="00E84FE8" w:rsidP="00E84FE8">
      <w:pPr>
        <w:spacing w:before="100" w:beforeAutospacing="1" w:after="100" w:afterAutospacing="1"/>
        <w:rPr>
          <w:rFonts w:ascii="Times New Roman" w:eastAsia="Times New Roman" w:hAnsi="Times New Roman" w:cs="Times New Roman"/>
        </w:rPr>
      </w:pPr>
      <w:r w:rsidRPr="00E84FE8">
        <w:rPr>
          <w:rFonts w:ascii="TimesNewRomanPSMT" w:eastAsia="Times New Roman" w:hAnsi="TimesNewRomanPSMT" w:cs="Times New Roman"/>
        </w:rPr>
        <w:t xml:space="preserve">New York Fulbright Salon, December 2014, </w:t>
      </w:r>
      <w:r w:rsidRPr="00E84FE8">
        <w:rPr>
          <w:rFonts w:ascii="TimesNewRomanPS" w:eastAsia="Times New Roman" w:hAnsi="TimesNewRomanPS" w:cs="Times New Roman"/>
          <w:i/>
          <w:iCs/>
        </w:rPr>
        <w:t>Book Talk</w:t>
      </w:r>
      <w:r w:rsidRPr="00E84FE8">
        <w:rPr>
          <w:rFonts w:ascii="TimesNewRomanPS" w:eastAsia="Times New Roman" w:hAnsi="TimesNewRomanPS" w:cs="Times New Roman"/>
          <w:i/>
          <w:iCs/>
        </w:rPr>
        <w:br/>
        <w:t xml:space="preserve">Book Talks (Crossing the Street in Hanoi) </w:t>
      </w:r>
      <w:r w:rsidRPr="00E84FE8">
        <w:rPr>
          <w:rFonts w:ascii="TimesNewRomanPSMT" w:eastAsia="Times New Roman" w:hAnsi="TimesNewRomanPSMT" w:cs="Times New Roman"/>
        </w:rPr>
        <w:t xml:space="preserve">at twenty locations including New </w:t>
      </w:r>
    </w:p>
    <w:p w14:paraId="6D7DD8DA" w14:textId="77777777" w:rsidR="00D31964" w:rsidRDefault="00555DD2" w:rsidP="00E84FE8">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 xml:space="preserve">New </w:t>
      </w:r>
      <w:r w:rsidR="00E84FE8" w:rsidRPr="00E84FE8">
        <w:rPr>
          <w:rFonts w:ascii="TimesNewRomanPSMT" w:eastAsia="Times New Roman" w:hAnsi="TimesNewRomanPSMT" w:cs="Times New Roman"/>
        </w:rPr>
        <w:t>York San Francisco, Los Angeles, St. Louis, 2013-2014.</w:t>
      </w:r>
      <w:r w:rsidR="00E84FE8" w:rsidRPr="00E84FE8">
        <w:rPr>
          <w:rFonts w:ascii="TimesNewRomanPSMT" w:eastAsia="Times New Roman" w:hAnsi="TimesNewRomanPSMT" w:cs="Times New Roman"/>
        </w:rPr>
        <w:br/>
        <w:t xml:space="preserve">“The Vanished Art of Occupy New School,” exhibited as part of </w:t>
      </w:r>
      <w:r w:rsidR="00E84FE8" w:rsidRPr="00E84FE8">
        <w:rPr>
          <w:rFonts w:ascii="TimesNewRomanPS" w:eastAsia="Times New Roman" w:hAnsi="TimesNewRomanPS" w:cs="Times New Roman"/>
          <w:i/>
          <w:iCs/>
        </w:rPr>
        <w:t>Offense and Dissent: Image: Conflict, Belonging</w:t>
      </w:r>
      <w:r w:rsidR="00E84FE8" w:rsidRPr="00E84FE8">
        <w:rPr>
          <w:rFonts w:ascii="TimesNewRomanPSMT" w:eastAsia="Times New Roman" w:hAnsi="TimesNewRomanPSMT" w:cs="Times New Roman"/>
        </w:rPr>
        <w:t xml:space="preserve">, Sheila C. Johnson Design Center, Kellen Gallery, Parsons School of Design, June - September 2014. </w:t>
      </w:r>
    </w:p>
    <w:p w14:paraId="33113105" w14:textId="135636B7" w:rsidR="00E84FE8" w:rsidRPr="00E84FE8" w:rsidRDefault="00E84FE8" w:rsidP="00E84FE8">
      <w:pPr>
        <w:spacing w:before="100" w:beforeAutospacing="1" w:after="100" w:afterAutospacing="1"/>
        <w:rPr>
          <w:rFonts w:ascii="Times New Roman" w:eastAsia="Times New Roman" w:hAnsi="Times New Roman" w:cs="Times New Roman"/>
        </w:rPr>
      </w:pPr>
      <w:r w:rsidRPr="00E84FE8">
        <w:rPr>
          <w:rFonts w:ascii="TimesNewRomanPSMT" w:eastAsia="Times New Roman" w:hAnsi="TimesNewRomanPSMT" w:cs="Times New Roman"/>
        </w:rPr>
        <w:t xml:space="preserve">“Reading Beyond the Lines: Bateson and Burke Made Easy,’ paper presented at the annual meeting of the National Communication Association, Chicago, November 2014. </w:t>
      </w:r>
    </w:p>
    <w:p w14:paraId="3592671B" w14:textId="77777777" w:rsidR="00E84FE8" w:rsidRPr="00E84FE8" w:rsidRDefault="00E84FE8" w:rsidP="00E84FE8">
      <w:pPr>
        <w:spacing w:before="100" w:beforeAutospacing="1" w:after="100" w:afterAutospacing="1"/>
        <w:rPr>
          <w:rFonts w:ascii="Times New Roman" w:eastAsia="Times New Roman" w:hAnsi="Times New Roman" w:cs="Times New Roman"/>
        </w:rPr>
      </w:pPr>
      <w:r w:rsidRPr="00E84FE8">
        <w:rPr>
          <w:rFonts w:ascii="TimesNewRomanPSMT" w:eastAsia="Times New Roman" w:hAnsi="TimesNewRomanPSMT" w:cs="Times New Roman"/>
        </w:rPr>
        <w:lastRenderedPageBreak/>
        <w:t xml:space="preserve">“Political Advertising 2012,” Panel and article “Political Advertisement1952-2012,” with Antoni </w:t>
      </w:r>
      <w:proofErr w:type="spellStart"/>
      <w:r w:rsidRPr="00E84FE8">
        <w:rPr>
          <w:rFonts w:ascii="TimesNewRomanPSMT" w:eastAsia="Times New Roman" w:hAnsi="TimesNewRomanPSMT" w:cs="Times New Roman"/>
        </w:rPr>
        <w:t>Mutandas</w:t>
      </w:r>
      <w:proofErr w:type="spellEnd"/>
      <w:r w:rsidRPr="00E84FE8">
        <w:rPr>
          <w:rFonts w:ascii="TimesNewRomanPSMT" w:eastAsia="Times New Roman" w:hAnsi="TimesNewRomanPSMT" w:cs="Times New Roman"/>
        </w:rPr>
        <w:t xml:space="preserve"> and Marshall Reese, The New School, January 2013. </w:t>
      </w:r>
    </w:p>
    <w:p w14:paraId="4C8A4BED" w14:textId="77777777" w:rsidR="00E84FE8" w:rsidRPr="00E84FE8" w:rsidRDefault="00E84FE8" w:rsidP="00E84FE8">
      <w:pPr>
        <w:spacing w:before="100" w:beforeAutospacing="1" w:after="100" w:afterAutospacing="1"/>
        <w:rPr>
          <w:rFonts w:ascii="Times New Roman" w:eastAsia="Times New Roman" w:hAnsi="Times New Roman" w:cs="Times New Roman"/>
        </w:rPr>
      </w:pPr>
      <w:r w:rsidRPr="00E84FE8">
        <w:rPr>
          <w:rFonts w:ascii="TimesNewRomanPSMT" w:eastAsia="Times New Roman" w:hAnsi="TimesNewRomanPSMT" w:cs="Times New Roman"/>
        </w:rPr>
        <w:t xml:space="preserve">"Vietnam Now," Presentation to the Institute for Retired Professionals, December 2012. </w:t>
      </w:r>
    </w:p>
    <w:p w14:paraId="708FAA1F" w14:textId="77777777" w:rsidR="00E84FE8" w:rsidRPr="00E84FE8" w:rsidRDefault="00E84FE8" w:rsidP="00E84FE8">
      <w:pPr>
        <w:spacing w:before="100" w:beforeAutospacing="1" w:after="100" w:afterAutospacing="1"/>
        <w:rPr>
          <w:rFonts w:ascii="Times New Roman" w:eastAsia="Times New Roman" w:hAnsi="Times New Roman" w:cs="Times New Roman"/>
        </w:rPr>
      </w:pPr>
      <w:r w:rsidRPr="00E84FE8">
        <w:rPr>
          <w:rFonts w:ascii="TimesNewRomanPS" w:eastAsia="Times New Roman" w:hAnsi="TimesNewRomanPS" w:cs="Times New Roman"/>
          <w:b/>
          <w:bCs/>
        </w:rPr>
        <w:t>"</w:t>
      </w:r>
      <w:r w:rsidRPr="00E84FE8">
        <w:rPr>
          <w:rFonts w:ascii="TimesNewRomanPSMT" w:eastAsia="Times New Roman" w:hAnsi="TimesNewRomanPSMT" w:cs="Times New Roman"/>
        </w:rPr>
        <w:t xml:space="preserve">Remembering Gregory Bateson," Video/Presentation at the annual meeting of the American Society for Cybernetics, Monterey, CA, July 2012. </w:t>
      </w:r>
    </w:p>
    <w:p w14:paraId="527E5E19" w14:textId="77777777" w:rsidR="00E84FE8" w:rsidRPr="00E84FE8" w:rsidRDefault="00E84FE8" w:rsidP="00E84FE8">
      <w:pPr>
        <w:spacing w:before="100" w:beforeAutospacing="1" w:after="100" w:afterAutospacing="1"/>
        <w:rPr>
          <w:rFonts w:ascii="Times New Roman" w:eastAsia="Times New Roman" w:hAnsi="Times New Roman" w:cs="Times New Roman"/>
        </w:rPr>
      </w:pPr>
      <w:r w:rsidRPr="00E84FE8">
        <w:rPr>
          <w:rFonts w:ascii="TimesNewRomanPSMT" w:eastAsia="Times New Roman" w:hAnsi="TimesNewRomanPSMT" w:cs="Times New Roman"/>
        </w:rPr>
        <w:t xml:space="preserve">"Who Runs America: Navigating the Political Landscape," Presentation at The New School, April 2011. </w:t>
      </w:r>
    </w:p>
    <w:p w14:paraId="54ECC238" w14:textId="77777777" w:rsidR="00E84FE8" w:rsidRPr="00E84FE8" w:rsidRDefault="00E84FE8" w:rsidP="00E84FE8">
      <w:pPr>
        <w:spacing w:before="100" w:beforeAutospacing="1" w:after="100" w:afterAutospacing="1"/>
        <w:rPr>
          <w:rFonts w:ascii="Times New Roman" w:eastAsia="Times New Roman" w:hAnsi="Times New Roman" w:cs="Times New Roman"/>
        </w:rPr>
      </w:pPr>
      <w:r w:rsidRPr="00E84FE8">
        <w:rPr>
          <w:rFonts w:ascii="TimesNewRomanPSMT" w:eastAsia="Times New Roman" w:hAnsi="TimesNewRomanPSMT" w:cs="Times New Roman"/>
        </w:rPr>
        <w:t xml:space="preserve">"Mapping Murder: Representations of May 4th" Paper presented at the annual meeting of the National Communication Association, New Orleans, LA, November 2011. </w:t>
      </w:r>
    </w:p>
    <w:p w14:paraId="19E3AFB8" w14:textId="77777777" w:rsidR="00E84FE8" w:rsidRPr="00E84FE8" w:rsidRDefault="00E84FE8" w:rsidP="00E84FE8">
      <w:pPr>
        <w:spacing w:before="100" w:beforeAutospacing="1" w:after="100" w:afterAutospacing="1"/>
        <w:rPr>
          <w:rFonts w:ascii="Times New Roman" w:eastAsia="Times New Roman" w:hAnsi="Times New Roman" w:cs="Times New Roman"/>
        </w:rPr>
      </w:pPr>
      <w:r w:rsidRPr="00E84FE8">
        <w:rPr>
          <w:rFonts w:ascii="TimesNewRomanPSMT" w:eastAsia="Times New Roman" w:hAnsi="TimesNewRomanPSMT" w:cs="Times New Roman"/>
        </w:rPr>
        <w:t xml:space="preserve">"The Future of Social Media." Presentation at </w:t>
      </w:r>
      <w:proofErr w:type="spellStart"/>
      <w:r w:rsidRPr="00E84FE8">
        <w:rPr>
          <w:rFonts w:ascii="TimesNewRomanPSMT" w:eastAsia="Times New Roman" w:hAnsi="TimesNewRomanPSMT" w:cs="Times New Roman"/>
        </w:rPr>
        <w:t>Fatih</w:t>
      </w:r>
      <w:proofErr w:type="spellEnd"/>
      <w:r w:rsidRPr="00E84FE8">
        <w:rPr>
          <w:rFonts w:ascii="TimesNewRomanPSMT" w:eastAsia="Times New Roman" w:hAnsi="TimesNewRomanPSMT" w:cs="Times New Roman"/>
        </w:rPr>
        <w:t xml:space="preserve"> University, Istanbul Turkey, March 2011. </w:t>
      </w:r>
    </w:p>
    <w:p w14:paraId="4ED8E35C" w14:textId="1474F3FE" w:rsidR="00E84FE8" w:rsidRPr="00D31964" w:rsidRDefault="00E84FE8" w:rsidP="00E84FE8">
      <w:pPr>
        <w:spacing w:before="100" w:beforeAutospacing="1" w:after="100" w:afterAutospacing="1"/>
        <w:rPr>
          <w:rFonts w:ascii="TimesNewRomanPSMT" w:eastAsia="Times New Roman" w:hAnsi="TimesNewRomanPSMT" w:cs="Times New Roman"/>
        </w:rPr>
      </w:pPr>
      <w:r w:rsidRPr="00E84FE8">
        <w:rPr>
          <w:rFonts w:ascii="TimesNewRomanPSMT" w:eastAsia="Times New Roman" w:hAnsi="TimesNewRomanPSMT" w:cs="Times New Roman"/>
        </w:rPr>
        <w:t>"Social Media" feature on S-TV, Istanbul, Turkey, March 2011.</w:t>
      </w:r>
      <w:r w:rsidRPr="00E84FE8">
        <w:rPr>
          <w:rFonts w:ascii="TimesNewRomanPSMT" w:eastAsia="Times New Roman" w:hAnsi="TimesNewRomanPSMT" w:cs="Times New Roman"/>
        </w:rPr>
        <w:br/>
        <w:t xml:space="preserve">"Political Media and Mideast Coverage." Cablecast at Turkish Cultural Center, </w:t>
      </w:r>
    </w:p>
    <w:p w14:paraId="71971F21" w14:textId="77777777" w:rsidR="00E84FE8" w:rsidRPr="00E84FE8" w:rsidRDefault="00E84FE8" w:rsidP="00E84FE8">
      <w:pPr>
        <w:spacing w:before="100" w:beforeAutospacing="1" w:after="100" w:afterAutospacing="1"/>
        <w:rPr>
          <w:rFonts w:ascii="Times New Roman" w:eastAsia="Times New Roman" w:hAnsi="Times New Roman" w:cs="Times New Roman"/>
        </w:rPr>
      </w:pPr>
      <w:r w:rsidRPr="00E84FE8">
        <w:rPr>
          <w:rFonts w:ascii="TimesNewRomanPSMT" w:eastAsia="Times New Roman" w:hAnsi="TimesNewRomanPSMT" w:cs="Times New Roman"/>
        </w:rPr>
        <w:t>New York, October 2010.</w:t>
      </w:r>
      <w:r w:rsidRPr="00E84FE8">
        <w:rPr>
          <w:rFonts w:ascii="TimesNewRomanPSMT" w:eastAsia="Times New Roman" w:hAnsi="TimesNewRomanPSMT" w:cs="Times New Roman"/>
        </w:rPr>
        <w:br/>
        <w:t xml:space="preserve">"A Conversation with Thomas M. Grace." Featured presentation, May 4th 40th </w:t>
      </w:r>
    </w:p>
    <w:p w14:paraId="7E2662CA" w14:textId="77777777" w:rsidR="00D31964" w:rsidRDefault="00E84FE8" w:rsidP="00E84FE8">
      <w:pPr>
        <w:spacing w:before="100" w:beforeAutospacing="1" w:after="100" w:afterAutospacing="1"/>
        <w:rPr>
          <w:rFonts w:ascii="TimesNewRomanPSMT" w:eastAsia="Times New Roman" w:hAnsi="TimesNewRomanPSMT" w:cs="Times New Roman"/>
        </w:rPr>
      </w:pPr>
      <w:r w:rsidRPr="00E84FE8">
        <w:rPr>
          <w:rFonts w:ascii="TimesNewRomanPSMT" w:eastAsia="Times New Roman" w:hAnsi="TimesNewRomanPSMT" w:cs="Times New Roman"/>
        </w:rPr>
        <w:t>Anniversary, Kent, Ohio, May 2010.</w:t>
      </w:r>
      <w:r w:rsidRPr="00E84FE8">
        <w:rPr>
          <w:rFonts w:ascii="TimesNewRomanPSMT" w:eastAsia="Times New Roman" w:hAnsi="TimesNewRomanPSMT" w:cs="Times New Roman"/>
        </w:rPr>
        <w:br/>
        <w:t>“Asilomar at 30: Reflections on the Legacy of Gregory Bateson.” Presenter and panel chair at the annual meeting of the National Communication Association. Chicago, November 2009.</w:t>
      </w:r>
    </w:p>
    <w:p w14:paraId="773ECD6B" w14:textId="5F3650AB" w:rsidR="00E84FE8" w:rsidRPr="00E84FE8" w:rsidRDefault="00E84FE8" w:rsidP="00E84FE8">
      <w:pPr>
        <w:spacing w:before="100" w:beforeAutospacing="1" w:after="100" w:afterAutospacing="1"/>
        <w:rPr>
          <w:rFonts w:ascii="Times New Roman" w:eastAsia="Times New Roman" w:hAnsi="Times New Roman" w:cs="Times New Roman"/>
        </w:rPr>
      </w:pPr>
      <w:r w:rsidRPr="00E84FE8">
        <w:rPr>
          <w:rFonts w:ascii="TimesNewRomanPSMT" w:eastAsia="Times New Roman" w:hAnsi="TimesNewRomanPSMT" w:cs="Times New Roman"/>
        </w:rPr>
        <w:t xml:space="preserve">2007-2008 Multiple lectures on various aspects of Media Studies sponsored by the Fulbright Program and U.S. State Department at universities in Vietnam, including Hanoi National University, Hanoi Pedagogical University, </w:t>
      </w:r>
      <w:proofErr w:type="spellStart"/>
      <w:r w:rsidRPr="00E84FE8">
        <w:rPr>
          <w:rFonts w:ascii="TimesNewRomanPSMT" w:eastAsia="Times New Roman" w:hAnsi="TimesNewRomanPSMT" w:cs="Times New Roman"/>
        </w:rPr>
        <w:t>Vung</w:t>
      </w:r>
      <w:proofErr w:type="spellEnd"/>
      <w:r w:rsidRPr="00E84FE8">
        <w:rPr>
          <w:rFonts w:ascii="TimesNewRomanPSMT" w:eastAsia="Times New Roman" w:hAnsi="TimesNewRomanPSMT" w:cs="Times New Roman"/>
        </w:rPr>
        <w:t xml:space="preserve"> Tau University, Can </w:t>
      </w:r>
      <w:proofErr w:type="spellStart"/>
      <w:r w:rsidRPr="00E84FE8">
        <w:rPr>
          <w:rFonts w:ascii="TimesNewRomanPSMT" w:eastAsia="Times New Roman" w:hAnsi="TimesNewRomanPSMT" w:cs="Times New Roman"/>
        </w:rPr>
        <w:t>Tho</w:t>
      </w:r>
      <w:proofErr w:type="spellEnd"/>
      <w:r w:rsidRPr="00E84FE8">
        <w:rPr>
          <w:rFonts w:ascii="TimesNewRomanPSMT" w:eastAsia="Times New Roman" w:hAnsi="TimesNewRomanPSMT" w:cs="Times New Roman"/>
        </w:rPr>
        <w:t xml:space="preserve"> University, </w:t>
      </w:r>
      <w:proofErr w:type="spellStart"/>
      <w:r w:rsidRPr="00E84FE8">
        <w:rPr>
          <w:rFonts w:ascii="TimesNewRomanPSMT" w:eastAsia="Times New Roman" w:hAnsi="TimesNewRomanPSMT" w:cs="Times New Roman"/>
        </w:rPr>
        <w:t>Nha</w:t>
      </w:r>
      <w:proofErr w:type="spellEnd"/>
      <w:r w:rsidRPr="00E84FE8">
        <w:rPr>
          <w:rFonts w:ascii="TimesNewRomanPSMT" w:eastAsia="Times New Roman" w:hAnsi="TimesNewRomanPSMT" w:cs="Times New Roman"/>
        </w:rPr>
        <w:t xml:space="preserve"> Trang University, and Ho Chi Minh National University of Humanities and Social Sciences. </w:t>
      </w:r>
    </w:p>
    <w:p w14:paraId="3F5B85E5" w14:textId="1ECC5270" w:rsidR="00E84FE8" w:rsidRDefault="00E84FE8" w:rsidP="00E84FE8">
      <w:pPr>
        <w:spacing w:before="100" w:beforeAutospacing="1" w:after="100" w:afterAutospacing="1"/>
        <w:rPr>
          <w:rFonts w:ascii="TimesNewRomanPSMT" w:eastAsia="Times New Roman" w:hAnsi="TimesNewRomanPSMT" w:cs="Times New Roman"/>
        </w:rPr>
      </w:pPr>
      <w:r w:rsidRPr="00E84FE8">
        <w:rPr>
          <w:rFonts w:ascii="TimesNewRomanPSMT" w:eastAsia="Times New Roman" w:hAnsi="TimesNewRomanPSMT" w:cs="Times New Roman"/>
        </w:rPr>
        <w:t xml:space="preserve">2002-2007, 2018 Producer, Dorothy H. </w:t>
      </w:r>
      <w:proofErr w:type="spellStart"/>
      <w:r w:rsidRPr="00E84FE8">
        <w:rPr>
          <w:rFonts w:ascii="TimesNewRomanPSMT" w:eastAsia="Times New Roman" w:hAnsi="TimesNewRomanPSMT" w:cs="Times New Roman"/>
        </w:rPr>
        <w:t>Hirshon</w:t>
      </w:r>
      <w:proofErr w:type="spellEnd"/>
      <w:r w:rsidRPr="00E84FE8">
        <w:rPr>
          <w:rFonts w:ascii="TimesNewRomanPSMT" w:eastAsia="Times New Roman" w:hAnsi="TimesNewRomanPSMT" w:cs="Times New Roman"/>
        </w:rPr>
        <w:t xml:space="preserve"> Film Festival with artists in residence D.A. Pennebaker &amp; Chris </w:t>
      </w:r>
      <w:proofErr w:type="spellStart"/>
      <w:r w:rsidRPr="00E84FE8">
        <w:rPr>
          <w:rFonts w:ascii="TimesNewRomanPSMT" w:eastAsia="Times New Roman" w:hAnsi="TimesNewRomanPSMT" w:cs="Times New Roman"/>
        </w:rPr>
        <w:t>Hegedus</w:t>
      </w:r>
      <w:proofErr w:type="spellEnd"/>
      <w:r w:rsidRPr="00E84FE8">
        <w:rPr>
          <w:rFonts w:ascii="TimesNewRomanPSMT" w:eastAsia="Times New Roman" w:hAnsi="TimesNewRomanPSMT" w:cs="Times New Roman"/>
        </w:rPr>
        <w:t>, John Waters, Peter Davis, Laurie Anderson, and John Cam</w:t>
      </w:r>
      <w:r>
        <w:rPr>
          <w:rFonts w:ascii="TimesNewRomanPSMT" w:eastAsia="Times New Roman" w:hAnsi="TimesNewRomanPSMT" w:cs="Times New Roman"/>
        </w:rPr>
        <w:t>eron Mitchell</w:t>
      </w:r>
      <w:r w:rsidRPr="00E84FE8">
        <w:rPr>
          <w:rFonts w:ascii="TimesNewRomanPSMT" w:eastAsia="Times New Roman" w:hAnsi="TimesNewRomanPSMT" w:cs="Times New Roman"/>
        </w:rPr>
        <w:t xml:space="preserve"> </w:t>
      </w:r>
    </w:p>
    <w:p w14:paraId="2ECDE36F" w14:textId="77777777" w:rsidR="00D5592F" w:rsidRDefault="00794DCE" w:rsidP="00E84FE8">
      <w:pPr>
        <w:spacing w:before="100" w:beforeAutospacing="1" w:after="100" w:afterAutospacing="1"/>
        <w:rPr>
          <w:rFonts w:ascii="TimesNewRomanPSMT" w:eastAsia="Times New Roman" w:hAnsi="TimesNewRomanPSMT" w:cs="Times New Roman"/>
          <w:b/>
          <w:bCs/>
        </w:rPr>
      </w:pPr>
      <w:r>
        <w:rPr>
          <w:rFonts w:ascii="TimesNewRomanPSMT" w:eastAsia="Times New Roman" w:hAnsi="TimesNewRomanPSMT" w:cs="Times New Roman"/>
          <w:b/>
          <w:bCs/>
        </w:rPr>
        <w:t xml:space="preserve">Selected </w:t>
      </w:r>
      <w:r w:rsidRPr="00794DCE">
        <w:rPr>
          <w:rFonts w:ascii="TimesNewRomanPSMT" w:eastAsia="Times New Roman" w:hAnsi="TimesNewRomanPSMT" w:cs="Times New Roman"/>
          <w:b/>
          <w:bCs/>
        </w:rPr>
        <w:t>Awards</w:t>
      </w:r>
    </w:p>
    <w:p w14:paraId="209A814E" w14:textId="5D33FF16" w:rsidR="00D5592F" w:rsidRPr="00D5592F" w:rsidRDefault="00794DCE" w:rsidP="00E84FE8">
      <w:pPr>
        <w:spacing w:before="100" w:beforeAutospacing="1" w:after="100" w:afterAutospacing="1"/>
        <w:rPr>
          <w:rFonts w:ascii="TimesNewRomanPSMT" w:eastAsia="Times New Roman" w:hAnsi="TimesNewRomanPSMT" w:cs="Times New Roman"/>
          <w:b/>
          <w:bCs/>
        </w:rPr>
      </w:pPr>
      <w:r w:rsidRPr="00794DCE">
        <w:rPr>
          <w:rFonts w:ascii="TimesNewRomanPSMT" w:eastAsia="Times New Roman" w:hAnsi="TimesNewRomanPSMT" w:cs="Times New Roman"/>
        </w:rPr>
        <w:t xml:space="preserve">National Communication Association Book of the Year for </w:t>
      </w:r>
      <w:r w:rsidRPr="00555DD2">
        <w:rPr>
          <w:rFonts w:ascii="TimesNewRomanPSMT" w:eastAsia="Times New Roman" w:hAnsi="TimesNewRomanPSMT" w:cs="Times New Roman"/>
          <w:i/>
          <w:iCs/>
        </w:rPr>
        <w:t>Rigor and Imagination</w:t>
      </w:r>
      <w:r w:rsidRPr="00794DCE">
        <w:rPr>
          <w:rFonts w:ascii="TimesNewRomanPSMT" w:eastAsia="Times New Roman" w:hAnsi="TimesNewRomanPSMT" w:cs="Times New Roman"/>
        </w:rPr>
        <w:t>, 1982</w:t>
      </w:r>
    </w:p>
    <w:p w14:paraId="77F5FF79" w14:textId="5D592D75" w:rsidR="00D5592F" w:rsidRDefault="00794DCE" w:rsidP="00E84FE8">
      <w:pPr>
        <w:spacing w:before="100" w:beforeAutospacing="1" w:after="100" w:afterAutospacing="1"/>
        <w:rPr>
          <w:rFonts w:ascii="TimesNewRomanPSMT" w:eastAsia="Times New Roman" w:hAnsi="TimesNewRomanPSMT" w:cs="Times New Roman"/>
        </w:rPr>
      </w:pPr>
      <w:r w:rsidRPr="00794DCE">
        <w:rPr>
          <w:rFonts w:ascii="TimesNewRomanPSMT" w:eastAsia="Times New Roman" w:hAnsi="TimesNewRomanPSMT" w:cs="Times New Roman"/>
        </w:rPr>
        <w:t>Media x Women Honor for Academy Award</w:t>
      </w:r>
      <w:r w:rsidR="00D5592F">
        <w:rPr>
          <w:rFonts w:ascii="TimesNewRomanPSMT" w:eastAsia="Times New Roman" w:hAnsi="TimesNewRomanPSMT" w:cs="Times New Roman"/>
        </w:rPr>
        <w:t xml:space="preserve"> Archive</w:t>
      </w:r>
      <w:r w:rsidRPr="00794DCE">
        <w:rPr>
          <w:rFonts w:ascii="TimesNewRomanPSMT" w:eastAsia="Times New Roman" w:hAnsi="TimesNewRomanPSMT" w:cs="Times New Roman"/>
        </w:rPr>
        <w:t xml:space="preserve"> Inductee, 2018</w:t>
      </w:r>
    </w:p>
    <w:p w14:paraId="0D2E9354" w14:textId="412307FB" w:rsidR="00794DCE" w:rsidRPr="00794DCE" w:rsidRDefault="00794DCE" w:rsidP="00E84FE8">
      <w:pPr>
        <w:spacing w:before="100" w:beforeAutospacing="1" w:after="100" w:afterAutospacing="1"/>
        <w:rPr>
          <w:rFonts w:ascii="TimesNewRomanPSMT" w:eastAsia="Times New Roman" w:hAnsi="TimesNewRomanPSMT" w:cs="Times New Roman"/>
        </w:rPr>
      </w:pPr>
      <w:r w:rsidRPr="00794DCE">
        <w:rPr>
          <w:rFonts w:ascii="TimesNewRomanPSMT" w:eastAsia="Times New Roman" w:hAnsi="TimesNewRomanPSMT" w:cs="Times New Roman"/>
        </w:rPr>
        <w:t>Kent State University Centennial Award for Alumni Excellence, 2018</w:t>
      </w:r>
    </w:p>
    <w:p w14:paraId="6A49FDFB" w14:textId="40FE0E4F" w:rsidR="00A54E0C" w:rsidRDefault="00794DCE" w:rsidP="00555DD2">
      <w:pPr>
        <w:spacing w:before="100" w:beforeAutospacing="1" w:after="100" w:afterAutospacing="1"/>
        <w:rPr>
          <w:rFonts w:ascii="TimesNewRomanPSMT" w:eastAsia="Times New Roman" w:hAnsi="TimesNewRomanPSMT" w:cs="Times New Roman"/>
        </w:rPr>
      </w:pPr>
      <w:r w:rsidRPr="00794DCE">
        <w:rPr>
          <w:rFonts w:ascii="TimesNewRomanPSMT" w:eastAsia="Times New Roman" w:hAnsi="TimesNewRomanPSMT" w:cs="Times New Roman"/>
        </w:rPr>
        <w:t>Media Management Program Co-Founder Twenty Anniversary Honor, 20</w:t>
      </w:r>
      <w:r w:rsidR="00D5592F">
        <w:rPr>
          <w:rFonts w:ascii="TimesNewRomanPSMT" w:eastAsia="Times New Roman" w:hAnsi="TimesNewRomanPSMT" w:cs="Times New Roman"/>
        </w:rPr>
        <w:t>17</w:t>
      </w:r>
    </w:p>
    <w:p w14:paraId="6D77C051" w14:textId="1EF090BF" w:rsidR="003521DD" w:rsidRPr="00D5592F" w:rsidRDefault="00A262FF" w:rsidP="00555DD2">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b/>
          <w:bCs/>
        </w:rPr>
        <w:t>Extensive</w:t>
      </w:r>
      <w:r w:rsidR="003521DD" w:rsidRPr="00A262FF">
        <w:rPr>
          <w:rFonts w:ascii="TimesNewRomanPSMT" w:eastAsia="Times New Roman" w:hAnsi="TimesNewRomanPSMT" w:cs="Times New Roman"/>
          <w:b/>
          <w:bCs/>
        </w:rPr>
        <w:t xml:space="preserve"> Community </w:t>
      </w:r>
      <w:r>
        <w:rPr>
          <w:rFonts w:ascii="TimesNewRomanPSMT" w:eastAsia="Times New Roman" w:hAnsi="TimesNewRomanPSMT" w:cs="Times New Roman"/>
          <w:b/>
          <w:bCs/>
        </w:rPr>
        <w:t>Work</w:t>
      </w:r>
      <w:r>
        <w:rPr>
          <w:rFonts w:ascii="TimesNewRomanPSMT" w:eastAsia="Times New Roman" w:hAnsi="TimesNewRomanPSMT" w:cs="Times New Roman"/>
        </w:rPr>
        <w:t>:</w:t>
      </w:r>
      <w:r w:rsidR="003521DD">
        <w:rPr>
          <w:rFonts w:ascii="TimesNewRomanPSMT" w:eastAsia="Times New Roman" w:hAnsi="TimesNewRomanPSMT" w:cs="Times New Roman"/>
        </w:rPr>
        <w:t xml:space="preserve"> veterans affairs, neighborhood </w:t>
      </w:r>
      <w:r>
        <w:rPr>
          <w:rFonts w:ascii="TimesNewRomanPSMT" w:eastAsia="Times New Roman" w:hAnsi="TimesNewRomanPSMT" w:cs="Times New Roman"/>
        </w:rPr>
        <w:t>boards</w:t>
      </w:r>
      <w:r w:rsidR="003521DD">
        <w:rPr>
          <w:rFonts w:ascii="TimesNewRomanPSMT" w:eastAsia="Times New Roman" w:hAnsi="TimesNewRomanPSMT" w:cs="Times New Roman"/>
        </w:rPr>
        <w:t>, literacy</w:t>
      </w:r>
      <w:r>
        <w:rPr>
          <w:rFonts w:ascii="TimesNewRomanPSMT" w:eastAsia="Times New Roman" w:hAnsi="TimesNewRomanPSMT" w:cs="Times New Roman"/>
        </w:rPr>
        <w:t>, etc.</w:t>
      </w:r>
    </w:p>
    <w:sectPr w:rsidR="003521DD" w:rsidRPr="00D5592F" w:rsidSect="00164086">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8FE12" w14:textId="77777777" w:rsidR="00274DCE" w:rsidRDefault="00274DCE" w:rsidP="00164086">
      <w:r>
        <w:separator/>
      </w:r>
    </w:p>
  </w:endnote>
  <w:endnote w:type="continuationSeparator" w:id="0">
    <w:p w14:paraId="52D9B891" w14:textId="77777777" w:rsidR="00274DCE" w:rsidRDefault="00274DCE" w:rsidP="0016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FD542" w14:textId="77777777" w:rsidR="00274DCE" w:rsidRDefault="00274DCE" w:rsidP="00164086">
      <w:r>
        <w:separator/>
      </w:r>
    </w:p>
  </w:footnote>
  <w:footnote w:type="continuationSeparator" w:id="0">
    <w:p w14:paraId="776EB38D" w14:textId="77777777" w:rsidR="00274DCE" w:rsidRDefault="00274DCE" w:rsidP="00164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3952070"/>
      <w:docPartObj>
        <w:docPartGallery w:val="Page Numbers (Top of Page)"/>
        <w:docPartUnique/>
      </w:docPartObj>
    </w:sdtPr>
    <w:sdtContent>
      <w:p w14:paraId="31A63196" w14:textId="6EA992BC" w:rsidR="00164086" w:rsidRDefault="00164086" w:rsidP="0041553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9747B1" w14:textId="77777777" w:rsidR="00164086" w:rsidRDefault="00164086" w:rsidP="001640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186012"/>
      <w:docPartObj>
        <w:docPartGallery w:val="Page Numbers (Top of Page)"/>
        <w:docPartUnique/>
      </w:docPartObj>
    </w:sdtPr>
    <w:sdtContent>
      <w:p w14:paraId="3E627275" w14:textId="16491679" w:rsidR="00164086" w:rsidRDefault="00164086" w:rsidP="0041553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32ADCB9" w14:textId="77777777" w:rsidR="00164086" w:rsidRDefault="00164086" w:rsidP="0016408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C2"/>
    <w:rsid w:val="00164086"/>
    <w:rsid w:val="002737FE"/>
    <w:rsid w:val="00274DCE"/>
    <w:rsid w:val="003521DD"/>
    <w:rsid w:val="003F2CF1"/>
    <w:rsid w:val="003F3EBB"/>
    <w:rsid w:val="0041070A"/>
    <w:rsid w:val="004223BA"/>
    <w:rsid w:val="004905E0"/>
    <w:rsid w:val="004E2F33"/>
    <w:rsid w:val="00555DD2"/>
    <w:rsid w:val="0057243B"/>
    <w:rsid w:val="00622FD5"/>
    <w:rsid w:val="00794DCE"/>
    <w:rsid w:val="009B433A"/>
    <w:rsid w:val="009C22AE"/>
    <w:rsid w:val="009D78BA"/>
    <w:rsid w:val="00A262FF"/>
    <w:rsid w:val="00A54E0C"/>
    <w:rsid w:val="00D31964"/>
    <w:rsid w:val="00D5592F"/>
    <w:rsid w:val="00D841C2"/>
    <w:rsid w:val="00E84FE8"/>
    <w:rsid w:val="00F32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CA84F5"/>
  <w15:chartTrackingRefBased/>
  <w15:docId w15:val="{28A8E7AB-6820-8343-A1CF-DDA5ADA2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1C2"/>
    <w:rPr>
      <w:color w:val="0563C1" w:themeColor="hyperlink"/>
      <w:u w:val="single"/>
    </w:rPr>
  </w:style>
  <w:style w:type="character" w:styleId="UnresolvedMention">
    <w:name w:val="Unresolved Mention"/>
    <w:basedOn w:val="DefaultParagraphFont"/>
    <w:uiPriority w:val="99"/>
    <w:semiHidden/>
    <w:unhideWhenUsed/>
    <w:rsid w:val="00D841C2"/>
    <w:rPr>
      <w:color w:val="605E5C"/>
      <w:shd w:val="clear" w:color="auto" w:fill="E1DFDD"/>
    </w:rPr>
  </w:style>
  <w:style w:type="paragraph" w:styleId="NormalWeb">
    <w:name w:val="Normal (Web)"/>
    <w:basedOn w:val="Normal"/>
    <w:uiPriority w:val="99"/>
    <w:semiHidden/>
    <w:unhideWhenUsed/>
    <w:rsid w:val="00A54E0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94DCE"/>
    <w:rPr>
      <w:color w:val="954F72" w:themeColor="followedHyperlink"/>
      <w:u w:val="single"/>
    </w:rPr>
  </w:style>
  <w:style w:type="paragraph" w:styleId="Header">
    <w:name w:val="header"/>
    <w:basedOn w:val="Normal"/>
    <w:link w:val="HeaderChar"/>
    <w:uiPriority w:val="99"/>
    <w:unhideWhenUsed/>
    <w:rsid w:val="00164086"/>
    <w:pPr>
      <w:tabs>
        <w:tab w:val="center" w:pos="4680"/>
        <w:tab w:val="right" w:pos="9360"/>
      </w:tabs>
    </w:pPr>
  </w:style>
  <w:style w:type="character" w:customStyle="1" w:styleId="HeaderChar">
    <w:name w:val="Header Char"/>
    <w:basedOn w:val="DefaultParagraphFont"/>
    <w:link w:val="Header"/>
    <w:uiPriority w:val="99"/>
    <w:rsid w:val="00164086"/>
  </w:style>
  <w:style w:type="character" w:styleId="PageNumber">
    <w:name w:val="page number"/>
    <w:basedOn w:val="DefaultParagraphFont"/>
    <w:uiPriority w:val="99"/>
    <w:semiHidden/>
    <w:unhideWhenUsed/>
    <w:rsid w:val="00164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4892">
      <w:bodyDiv w:val="1"/>
      <w:marLeft w:val="0"/>
      <w:marRight w:val="0"/>
      <w:marTop w:val="0"/>
      <w:marBottom w:val="0"/>
      <w:divBdr>
        <w:top w:val="none" w:sz="0" w:space="0" w:color="auto"/>
        <w:left w:val="none" w:sz="0" w:space="0" w:color="auto"/>
        <w:bottom w:val="none" w:sz="0" w:space="0" w:color="auto"/>
        <w:right w:val="none" w:sz="0" w:space="0" w:color="auto"/>
      </w:divBdr>
      <w:divsChild>
        <w:div w:id="1465350871">
          <w:marLeft w:val="0"/>
          <w:marRight w:val="0"/>
          <w:marTop w:val="0"/>
          <w:marBottom w:val="0"/>
          <w:divBdr>
            <w:top w:val="none" w:sz="0" w:space="0" w:color="auto"/>
            <w:left w:val="none" w:sz="0" w:space="0" w:color="auto"/>
            <w:bottom w:val="none" w:sz="0" w:space="0" w:color="auto"/>
            <w:right w:val="none" w:sz="0" w:space="0" w:color="auto"/>
          </w:divBdr>
          <w:divsChild>
            <w:div w:id="375398888">
              <w:marLeft w:val="0"/>
              <w:marRight w:val="0"/>
              <w:marTop w:val="0"/>
              <w:marBottom w:val="0"/>
              <w:divBdr>
                <w:top w:val="none" w:sz="0" w:space="0" w:color="auto"/>
                <w:left w:val="none" w:sz="0" w:space="0" w:color="auto"/>
                <w:bottom w:val="none" w:sz="0" w:space="0" w:color="auto"/>
                <w:right w:val="none" w:sz="0" w:space="0" w:color="auto"/>
              </w:divBdr>
              <w:divsChild>
                <w:div w:id="476151250">
                  <w:marLeft w:val="0"/>
                  <w:marRight w:val="0"/>
                  <w:marTop w:val="0"/>
                  <w:marBottom w:val="0"/>
                  <w:divBdr>
                    <w:top w:val="none" w:sz="0" w:space="0" w:color="auto"/>
                    <w:left w:val="none" w:sz="0" w:space="0" w:color="auto"/>
                    <w:bottom w:val="none" w:sz="0" w:space="0" w:color="auto"/>
                    <w:right w:val="none" w:sz="0" w:space="0" w:color="auto"/>
                  </w:divBdr>
                </w:div>
              </w:divsChild>
            </w:div>
            <w:div w:id="644041505">
              <w:marLeft w:val="0"/>
              <w:marRight w:val="0"/>
              <w:marTop w:val="0"/>
              <w:marBottom w:val="0"/>
              <w:divBdr>
                <w:top w:val="none" w:sz="0" w:space="0" w:color="auto"/>
                <w:left w:val="none" w:sz="0" w:space="0" w:color="auto"/>
                <w:bottom w:val="none" w:sz="0" w:space="0" w:color="auto"/>
                <w:right w:val="none" w:sz="0" w:space="0" w:color="auto"/>
              </w:divBdr>
              <w:divsChild>
                <w:div w:id="1240364098">
                  <w:marLeft w:val="0"/>
                  <w:marRight w:val="0"/>
                  <w:marTop w:val="0"/>
                  <w:marBottom w:val="0"/>
                  <w:divBdr>
                    <w:top w:val="none" w:sz="0" w:space="0" w:color="auto"/>
                    <w:left w:val="none" w:sz="0" w:space="0" w:color="auto"/>
                    <w:bottom w:val="none" w:sz="0" w:space="0" w:color="auto"/>
                    <w:right w:val="none" w:sz="0" w:space="0" w:color="auto"/>
                  </w:divBdr>
                </w:div>
                <w:div w:id="6028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76301">
      <w:bodyDiv w:val="1"/>
      <w:marLeft w:val="0"/>
      <w:marRight w:val="0"/>
      <w:marTop w:val="0"/>
      <w:marBottom w:val="0"/>
      <w:divBdr>
        <w:top w:val="none" w:sz="0" w:space="0" w:color="auto"/>
        <w:left w:val="none" w:sz="0" w:space="0" w:color="auto"/>
        <w:bottom w:val="none" w:sz="0" w:space="0" w:color="auto"/>
        <w:right w:val="none" w:sz="0" w:space="0" w:color="auto"/>
      </w:divBdr>
      <w:divsChild>
        <w:div w:id="782572441">
          <w:marLeft w:val="0"/>
          <w:marRight w:val="0"/>
          <w:marTop w:val="0"/>
          <w:marBottom w:val="0"/>
          <w:divBdr>
            <w:top w:val="none" w:sz="0" w:space="0" w:color="auto"/>
            <w:left w:val="none" w:sz="0" w:space="0" w:color="auto"/>
            <w:bottom w:val="none" w:sz="0" w:space="0" w:color="auto"/>
            <w:right w:val="none" w:sz="0" w:space="0" w:color="auto"/>
          </w:divBdr>
          <w:divsChild>
            <w:div w:id="163593125">
              <w:marLeft w:val="0"/>
              <w:marRight w:val="0"/>
              <w:marTop w:val="0"/>
              <w:marBottom w:val="0"/>
              <w:divBdr>
                <w:top w:val="none" w:sz="0" w:space="0" w:color="auto"/>
                <w:left w:val="none" w:sz="0" w:space="0" w:color="auto"/>
                <w:bottom w:val="none" w:sz="0" w:space="0" w:color="auto"/>
                <w:right w:val="none" w:sz="0" w:space="0" w:color="auto"/>
              </w:divBdr>
              <w:divsChild>
                <w:div w:id="353113503">
                  <w:marLeft w:val="0"/>
                  <w:marRight w:val="0"/>
                  <w:marTop w:val="0"/>
                  <w:marBottom w:val="0"/>
                  <w:divBdr>
                    <w:top w:val="none" w:sz="0" w:space="0" w:color="auto"/>
                    <w:left w:val="none" w:sz="0" w:space="0" w:color="auto"/>
                    <w:bottom w:val="none" w:sz="0" w:space="0" w:color="auto"/>
                    <w:right w:val="none" w:sz="0" w:space="0" w:color="auto"/>
                  </w:divBdr>
                </w:div>
              </w:divsChild>
            </w:div>
            <w:div w:id="1750232773">
              <w:marLeft w:val="0"/>
              <w:marRight w:val="0"/>
              <w:marTop w:val="0"/>
              <w:marBottom w:val="0"/>
              <w:divBdr>
                <w:top w:val="none" w:sz="0" w:space="0" w:color="auto"/>
                <w:left w:val="none" w:sz="0" w:space="0" w:color="auto"/>
                <w:bottom w:val="none" w:sz="0" w:space="0" w:color="auto"/>
                <w:right w:val="none" w:sz="0" w:space="0" w:color="auto"/>
              </w:divBdr>
              <w:divsChild>
                <w:div w:id="11406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05093">
          <w:marLeft w:val="0"/>
          <w:marRight w:val="0"/>
          <w:marTop w:val="0"/>
          <w:marBottom w:val="0"/>
          <w:divBdr>
            <w:top w:val="none" w:sz="0" w:space="0" w:color="auto"/>
            <w:left w:val="none" w:sz="0" w:space="0" w:color="auto"/>
            <w:bottom w:val="none" w:sz="0" w:space="0" w:color="auto"/>
            <w:right w:val="none" w:sz="0" w:space="0" w:color="auto"/>
          </w:divBdr>
          <w:divsChild>
            <w:div w:id="184830096">
              <w:marLeft w:val="0"/>
              <w:marRight w:val="0"/>
              <w:marTop w:val="0"/>
              <w:marBottom w:val="0"/>
              <w:divBdr>
                <w:top w:val="none" w:sz="0" w:space="0" w:color="auto"/>
                <w:left w:val="none" w:sz="0" w:space="0" w:color="auto"/>
                <w:bottom w:val="none" w:sz="0" w:space="0" w:color="auto"/>
                <w:right w:val="none" w:sz="0" w:space="0" w:color="auto"/>
              </w:divBdr>
              <w:divsChild>
                <w:div w:id="1562595130">
                  <w:marLeft w:val="0"/>
                  <w:marRight w:val="0"/>
                  <w:marTop w:val="0"/>
                  <w:marBottom w:val="0"/>
                  <w:divBdr>
                    <w:top w:val="none" w:sz="0" w:space="0" w:color="auto"/>
                    <w:left w:val="none" w:sz="0" w:space="0" w:color="auto"/>
                    <w:bottom w:val="none" w:sz="0" w:space="0" w:color="auto"/>
                    <w:right w:val="none" w:sz="0" w:space="0" w:color="auto"/>
                  </w:divBdr>
                </w:div>
              </w:divsChild>
            </w:div>
            <w:div w:id="1599948158">
              <w:marLeft w:val="0"/>
              <w:marRight w:val="0"/>
              <w:marTop w:val="0"/>
              <w:marBottom w:val="0"/>
              <w:divBdr>
                <w:top w:val="none" w:sz="0" w:space="0" w:color="auto"/>
                <w:left w:val="none" w:sz="0" w:space="0" w:color="auto"/>
                <w:bottom w:val="none" w:sz="0" w:space="0" w:color="auto"/>
                <w:right w:val="none" w:sz="0" w:space="0" w:color="auto"/>
              </w:divBdr>
              <w:divsChild>
                <w:div w:id="17131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2416">
          <w:marLeft w:val="0"/>
          <w:marRight w:val="0"/>
          <w:marTop w:val="0"/>
          <w:marBottom w:val="0"/>
          <w:divBdr>
            <w:top w:val="none" w:sz="0" w:space="0" w:color="auto"/>
            <w:left w:val="none" w:sz="0" w:space="0" w:color="auto"/>
            <w:bottom w:val="none" w:sz="0" w:space="0" w:color="auto"/>
            <w:right w:val="none" w:sz="0" w:space="0" w:color="auto"/>
          </w:divBdr>
          <w:divsChild>
            <w:div w:id="1111587222">
              <w:marLeft w:val="0"/>
              <w:marRight w:val="0"/>
              <w:marTop w:val="0"/>
              <w:marBottom w:val="0"/>
              <w:divBdr>
                <w:top w:val="none" w:sz="0" w:space="0" w:color="auto"/>
                <w:left w:val="none" w:sz="0" w:space="0" w:color="auto"/>
                <w:bottom w:val="none" w:sz="0" w:space="0" w:color="auto"/>
                <w:right w:val="none" w:sz="0" w:space="0" w:color="auto"/>
              </w:divBdr>
              <w:divsChild>
                <w:div w:id="15586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9573">
      <w:bodyDiv w:val="1"/>
      <w:marLeft w:val="0"/>
      <w:marRight w:val="0"/>
      <w:marTop w:val="0"/>
      <w:marBottom w:val="0"/>
      <w:divBdr>
        <w:top w:val="none" w:sz="0" w:space="0" w:color="auto"/>
        <w:left w:val="none" w:sz="0" w:space="0" w:color="auto"/>
        <w:bottom w:val="none" w:sz="0" w:space="0" w:color="auto"/>
        <w:right w:val="none" w:sz="0" w:space="0" w:color="auto"/>
      </w:divBdr>
      <w:divsChild>
        <w:div w:id="1407456066">
          <w:marLeft w:val="0"/>
          <w:marRight w:val="0"/>
          <w:marTop w:val="0"/>
          <w:marBottom w:val="0"/>
          <w:divBdr>
            <w:top w:val="none" w:sz="0" w:space="0" w:color="auto"/>
            <w:left w:val="none" w:sz="0" w:space="0" w:color="auto"/>
            <w:bottom w:val="none" w:sz="0" w:space="0" w:color="auto"/>
            <w:right w:val="none" w:sz="0" w:space="0" w:color="auto"/>
          </w:divBdr>
          <w:divsChild>
            <w:div w:id="294336641">
              <w:marLeft w:val="0"/>
              <w:marRight w:val="0"/>
              <w:marTop w:val="0"/>
              <w:marBottom w:val="0"/>
              <w:divBdr>
                <w:top w:val="none" w:sz="0" w:space="0" w:color="auto"/>
                <w:left w:val="none" w:sz="0" w:space="0" w:color="auto"/>
                <w:bottom w:val="none" w:sz="0" w:space="0" w:color="auto"/>
                <w:right w:val="none" w:sz="0" w:space="0" w:color="auto"/>
              </w:divBdr>
              <w:divsChild>
                <w:div w:id="11744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58503">
      <w:bodyDiv w:val="1"/>
      <w:marLeft w:val="0"/>
      <w:marRight w:val="0"/>
      <w:marTop w:val="0"/>
      <w:marBottom w:val="0"/>
      <w:divBdr>
        <w:top w:val="none" w:sz="0" w:space="0" w:color="auto"/>
        <w:left w:val="none" w:sz="0" w:space="0" w:color="auto"/>
        <w:bottom w:val="none" w:sz="0" w:space="0" w:color="auto"/>
        <w:right w:val="none" w:sz="0" w:space="0" w:color="auto"/>
      </w:divBdr>
      <w:divsChild>
        <w:div w:id="2114788398">
          <w:marLeft w:val="0"/>
          <w:marRight w:val="0"/>
          <w:marTop w:val="0"/>
          <w:marBottom w:val="0"/>
          <w:divBdr>
            <w:top w:val="none" w:sz="0" w:space="0" w:color="auto"/>
            <w:left w:val="none" w:sz="0" w:space="0" w:color="auto"/>
            <w:bottom w:val="none" w:sz="0" w:space="0" w:color="auto"/>
            <w:right w:val="none" w:sz="0" w:space="0" w:color="auto"/>
          </w:divBdr>
          <w:divsChild>
            <w:div w:id="509758318">
              <w:marLeft w:val="0"/>
              <w:marRight w:val="0"/>
              <w:marTop w:val="0"/>
              <w:marBottom w:val="0"/>
              <w:divBdr>
                <w:top w:val="none" w:sz="0" w:space="0" w:color="auto"/>
                <w:left w:val="none" w:sz="0" w:space="0" w:color="auto"/>
                <w:bottom w:val="none" w:sz="0" w:space="0" w:color="auto"/>
                <w:right w:val="none" w:sz="0" w:space="0" w:color="auto"/>
              </w:divBdr>
              <w:divsChild>
                <w:div w:id="1784108255">
                  <w:marLeft w:val="0"/>
                  <w:marRight w:val="0"/>
                  <w:marTop w:val="0"/>
                  <w:marBottom w:val="0"/>
                  <w:divBdr>
                    <w:top w:val="none" w:sz="0" w:space="0" w:color="auto"/>
                    <w:left w:val="none" w:sz="0" w:space="0" w:color="auto"/>
                    <w:bottom w:val="none" w:sz="0" w:space="0" w:color="auto"/>
                    <w:right w:val="none" w:sz="0" w:space="0" w:color="auto"/>
                  </w:divBdr>
                </w:div>
              </w:divsChild>
            </w:div>
            <w:div w:id="1808742767">
              <w:marLeft w:val="0"/>
              <w:marRight w:val="0"/>
              <w:marTop w:val="0"/>
              <w:marBottom w:val="0"/>
              <w:divBdr>
                <w:top w:val="none" w:sz="0" w:space="0" w:color="auto"/>
                <w:left w:val="none" w:sz="0" w:space="0" w:color="auto"/>
                <w:bottom w:val="none" w:sz="0" w:space="0" w:color="auto"/>
                <w:right w:val="none" w:sz="0" w:space="0" w:color="auto"/>
              </w:divBdr>
              <w:divsChild>
                <w:div w:id="12212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05301">
          <w:marLeft w:val="0"/>
          <w:marRight w:val="0"/>
          <w:marTop w:val="0"/>
          <w:marBottom w:val="0"/>
          <w:divBdr>
            <w:top w:val="none" w:sz="0" w:space="0" w:color="auto"/>
            <w:left w:val="none" w:sz="0" w:space="0" w:color="auto"/>
            <w:bottom w:val="none" w:sz="0" w:space="0" w:color="auto"/>
            <w:right w:val="none" w:sz="0" w:space="0" w:color="auto"/>
          </w:divBdr>
          <w:divsChild>
            <w:div w:id="69233052">
              <w:marLeft w:val="0"/>
              <w:marRight w:val="0"/>
              <w:marTop w:val="0"/>
              <w:marBottom w:val="0"/>
              <w:divBdr>
                <w:top w:val="none" w:sz="0" w:space="0" w:color="auto"/>
                <w:left w:val="none" w:sz="0" w:space="0" w:color="auto"/>
                <w:bottom w:val="none" w:sz="0" w:space="0" w:color="auto"/>
                <w:right w:val="none" w:sz="0" w:space="0" w:color="auto"/>
              </w:divBdr>
              <w:divsChild>
                <w:div w:id="3193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lderc@newschool.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Wilder</dc:creator>
  <cp:keywords/>
  <dc:description/>
  <cp:lastModifiedBy>Carol Wilder</cp:lastModifiedBy>
  <cp:revision>2</cp:revision>
  <dcterms:created xsi:type="dcterms:W3CDTF">2023-02-23T16:33:00Z</dcterms:created>
  <dcterms:modified xsi:type="dcterms:W3CDTF">2023-02-23T16:33:00Z</dcterms:modified>
</cp:coreProperties>
</file>